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023A" w:rsidRPr="00BF3E97" w:rsidRDefault="004D023A" w:rsidP="00BF3E97">
      <w:pPr>
        <w:spacing w:line="360" w:lineRule="auto"/>
        <w:jc w:val="center"/>
        <w:rPr>
          <w:rFonts w:ascii="AGBengaly Mon" w:hAnsi="AGBengaly Mon" w:cs="Arial"/>
          <w:b/>
          <w:sz w:val="28"/>
          <w:szCs w:val="28"/>
          <w:lang w:val="mn-MN"/>
        </w:rPr>
      </w:pPr>
      <w:r w:rsidRPr="00BF3E97">
        <w:rPr>
          <w:rFonts w:ascii="AGBengaly Mon" w:hAnsi="AGBengaly Mon" w:cs="Arial"/>
          <w:b/>
          <w:sz w:val="28"/>
          <w:szCs w:val="28"/>
          <w:lang w:val="mn-MN"/>
        </w:rPr>
        <w:t>МОНГОЛЫН БУУДЛАГА СПОРТЫН ХОЛБООНЫ ТОВЧ ТАНИЛЦУУЛГА</w:t>
      </w:r>
    </w:p>
    <w:p w:rsidR="004D023A" w:rsidRPr="00BF3E97" w:rsidRDefault="004D023A" w:rsidP="00BF3E97">
      <w:pPr>
        <w:spacing w:line="360" w:lineRule="auto"/>
        <w:jc w:val="center"/>
        <w:rPr>
          <w:rFonts w:ascii="AGBengaly Mon" w:hAnsi="AGBengaly Mon" w:cs="Arial"/>
          <w:sz w:val="28"/>
          <w:szCs w:val="28"/>
          <w:lang w:val="mn-MN"/>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7230"/>
      </w:tblGrid>
      <w:tr w:rsidR="004D023A" w:rsidRPr="00BF3E97" w:rsidTr="00964687">
        <w:tc>
          <w:tcPr>
            <w:tcW w:w="213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Албан ёсны нэр</w:t>
            </w:r>
          </w:p>
        </w:tc>
        <w:tc>
          <w:tcPr>
            <w:tcW w:w="7646" w:type="dxa"/>
            <w:vAlign w:val="center"/>
          </w:tcPr>
          <w:p w:rsidR="004D023A" w:rsidRPr="00BF3E97" w:rsidRDefault="00BF3E97" w:rsidP="00BF3E97">
            <w:pPr>
              <w:spacing w:line="360" w:lineRule="auto"/>
              <w:rPr>
                <w:rFonts w:ascii="AGBengaly Mon" w:hAnsi="AGBengaly Mon" w:cs="Arial"/>
                <w:sz w:val="28"/>
                <w:szCs w:val="28"/>
                <w:lang w:val="mn-MN"/>
              </w:rPr>
            </w:pPr>
            <w:r>
              <w:rPr>
                <w:rFonts w:ascii="AGBengaly Mon" w:hAnsi="AGBengaly Mon" w:cs="Arial"/>
                <w:sz w:val="28"/>
                <w:szCs w:val="28"/>
                <w:lang w:val="mn-MN"/>
              </w:rPr>
              <w:t>Монголын Буудлага Спортын Х</w:t>
            </w:r>
            <w:r w:rsidR="004D023A" w:rsidRPr="00BF3E97">
              <w:rPr>
                <w:rFonts w:ascii="AGBengaly Mon" w:hAnsi="AGBengaly Mon" w:cs="Arial"/>
                <w:sz w:val="28"/>
                <w:szCs w:val="28"/>
                <w:lang w:val="mn-MN"/>
              </w:rPr>
              <w:t>олбоо</w:t>
            </w:r>
          </w:p>
          <w:p w:rsidR="004D023A" w:rsidRPr="00BF3E97" w:rsidRDefault="004D023A" w:rsidP="00BF3E97">
            <w:pPr>
              <w:spacing w:line="360" w:lineRule="auto"/>
              <w:rPr>
                <w:rFonts w:ascii="AGBengaly Mon" w:hAnsi="AGBengaly Mon" w:cs="Arial"/>
                <w:b/>
                <w:sz w:val="28"/>
                <w:szCs w:val="28"/>
                <w:lang w:val="mn-MN"/>
              </w:rPr>
            </w:pPr>
            <w:r w:rsidRPr="00BF3E97">
              <w:rPr>
                <w:rFonts w:ascii="AGBengaly Mon" w:hAnsi="AGBengaly Mon" w:cs="Arial"/>
                <w:b/>
                <w:sz w:val="28"/>
                <w:szCs w:val="28"/>
              </w:rPr>
              <w:t>MONGOLIAN SHOOTING SPORT FEDERATION</w:t>
            </w:r>
          </w:p>
        </w:tc>
      </w:tr>
      <w:tr w:rsidR="004D023A" w:rsidRPr="00BF3E97" w:rsidTr="00964687">
        <w:tc>
          <w:tcPr>
            <w:tcW w:w="213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СТАТУС</w:t>
            </w:r>
          </w:p>
        </w:tc>
        <w:tc>
          <w:tcPr>
            <w:tcW w:w="764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Нийгэмд үйлчилдэг төрийн бус байгууллага</w:t>
            </w:r>
          </w:p>
          <w:p w:rsidR="004D023A" w:rsidRPr="00BF3E97" w:rsidRDefault="004D023A" w:rsidP="00BF3E97">
            <w:pPr>
              <w:spacing w:line="360" w:lineRule="auto"/>
              <w:rPr>
                <w:rFonts w:ascii="AGBengaly Mon" w:hAnsi="AGBengaly Mon" w:cs="Arial"/>
                <w:sz w:val="28"/>
                <w:szCs w:val="28"/>
                <w:lang w:val="mn-MN"/>
              </w:rPr>
            </w:pPr>
          </w:p>
        </w:tc>
      </w:tr>
      <w:tr w:rsidR="004D023A" w:rsidRPr="00BF3E97" w:rsidTr="00964687">
        <w:tc>
          <w:tcPr>
            <w:tcW w:w="213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Байгууллагдсан он</w:t>
            </w:r>
          </w:p>
        </w:tc>
        <w:tc>
          <w:tcPr>
            <w:tcW w:w="764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1955 он</w:t>
            </w:r>
          </w:p>
          <w:p w:rsidR="004D023A" w:rsidRPr="00BF3E97" w:rsidRDefault="004D023A" w:rsidP="00BF3E97">
            <w:pPr>
              <w:spacing w:line="360" w:lineRule="auto"/>
              <w:rPr>
                <w:rFonts w:ascii="AGBengaly Mon" w:hAnsi="AGBengaly Mon" w:cs="Arial"/>
                <w:sz w:val="28"/>
                <w:szCs w:val="28"/>
                <w:lang w:val="mn-MN"/>
              </w:rPr>
            </w:pPr>
          </w:p>
        </w:tc>
      </w:tr>
      <w:tr w:rsidR="004D023A" w:rsidRPr="00BF3E97" w:rsidTr="00964687">
        <w:tc>
          <w:tcPr>
            <w:tcW w:w="213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Олон улсын Буудлага спортын холбоонуудад элссэн он</w:t>
            </w:r>
          </w:p>
        </w:tc>
        <w:tc>
          <w:tcPr>
            <w:tcW w:w="764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1964 онд Олон улсын буудлага спортын холбоонд гишүүнээр элссэн.</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1980 онд Ази тивийн буудлага спортын холбоонд гишүүнээр элссэн.</w:t>
            </w:r>
          </w:p>
        </w:tc>
      </w:tr>
      <w:tr w:rsidR="004D023A" w:rsidRPr="00BF3E97" w:rsidTr="00964687">
        <w:tc>
          <w:tcPr>
            <w:tcW w:w="213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Манай оронд үүссэн үе</w:t>
            </w:r>
          </w:p>
        </w:tc>
        <w:tc>
          <w:tcPr>
            <w:tcW w:w="7646" w:type="dxa"/>
            <w:vAlign w:val="center"/>
          </w:tcPr>
          <w:p w:rsidR="004D023A" w:rsidRPr="00BF3E97" w:rsidRDefault="004D023A" w:rsidP="00BF3E97">
            <w:pPr>
              <w:spacing w:line="360" w:lineRule="auto"/>
              <w:rPr>
                <w:rFonts w:ascii="AGBengaly Mon" w:hAnsi="AGBengaly Mon" w:cs="Arial"/>
                <w:sz w:val="28"/>
                <w:szCs w:val="28"/>
              </w:rPr>
            </w:pPr>
            <w:r w:rsidRPr="00BF3E97">
              <w:rPr>
                <w:rFonts w:ascii="AGBengaly Mon" w:hAnsi="AGBengaly Mon" w:cs="Arial"/>
                <w:sz w:val="28"/>
                <w:szCs w:val="28"/>
                <w:lang w:val="mn-MN"/>
              </w:rPr>
              <w:t>1926 онд  Д.Сүхбаатар мэргэн буудагч тэмдэг болзлын хамт гарч ирсэнээр цэрэг дайчдын дунд тэмцээн уралдаан зохиогдсоноос улбаатай</w:t>
            </w:r>
            <w:r w:rsidRPr="00BF3E97">
              <w:rPr>
                <w:rFonts w:ascii="AGBengaly Mon" w:hAnsi="AGBengaly Mon" w:cs="Arial"/>
                <w:sz w:val="28"/>
                <w:szCs w:val="28"/>
              </w:rPr>
              <w:t>.</w:t>
            </w:r>
          </w:p>
        </w:tc>
      </w:tr>
      <w:tr w:rsidR="004D023A" w:rsidRPr="00BF3E97" w:rsidTr="00964687">
        <w:tc>
          <w:tcPr>
            <w:tcW w:w="213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rPr>
              <w:t xml:space="preserve">            </w:t>
            </w:r>
            <w:r w:rsidRPr="00BF3E97">
              <w:rPr>
                <w:rFonts w:ascii="AGBengaly Mon" w:hAnsi="AGBengaly Mon" w:cs="Arial"/>
                <w:sz w:val="28"/>
                <w:szCs w:val="28"/>
                <w:lang w:val="mn-MN"/>
              </w:rPr>
              <w:t>Бүтэц</w:t>
            </w:r>
          </w:p>
        </w:tc>
        <w:tc>
          <w:tcPr>
            <w:tcW w:w="764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Дээд эрх барих байгууллага нь 4 жил тутамд нэг удаа хуралддаг.</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Их хурал бөгөөд чөлөөт</w:t>
            </w:r>
            <w:r w:rsidRPr="00BF3E97">
              <w:rPr>
                <w:rFonts w:ascii="AGBengaly Mon" w:hAnsi="AGBengaly Mon" w:cs="Arial"/>
                <w:sz w:val="28"/>
                <w:szCs w:val="28"/>
              </w:rPr>
              <w:t xml:space="preserve"> </w:t>
            </w:r>
            <w:r w:rsidRPr="00BF3E97">
              <w:rPr>
                <w:rFonts w:ascii="AGBengaly Mon" w:hAnsi="AGBengaly Mon" w:cs="Arial"/>
                <w:sz w:val="28"/>
                <w:szCs w:val="28"/>
                <w:lang w:val="mn-MN"/>
              </w:rPr>
              <w:t>цагт нь түүнээс сонгогдсон Удирдах зөвлөл үйл ажиллагааг нь удирдан чиглүүлж байдаг. Улиралд нэгээс доошгүй хуралдана. Удирдах зөвлөлөөс өдөр тутмын үйл ажиллагааг удирдуулахаар</w:t>
            </w:r>
            <w:r w:rsidRPr="00BF3E97">
              <w:rPr>
                <w:rFonts w:ascii="AGBengaly Mon" w:hAnsi="AGBengaly Mon" w:cs="Arial"/>
                <w:sz w:val="28"/>
                <w:szCs w:val="28"/>
              </w:rPr>
              <w:t xml:space="preserve"> </w:t>
            </w:r>
            <w:r w:rsidRPr="00BF3E97">
              <w:rPr>
                <w:rFonts w:ascii="AGBengaly Mon" w:hAnsi="AGBengaly Mon" w:cs="Arial"/>
                <w:sz w:val="28"/>
                <w:szCs w:val="28"/>
                <w:lang w:val="mn-MN"/>
              </w:rPr>
              <w:t xml:space="preserve"> Ерөнхий нарийн бичгийн даргыг томилон ажиллуулдаг. </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Удирдлагын босоо бүтэцтэй.</w:t>
            </w:r>
          </w:p>
          <w:p w:rsidR="004D023A"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w:t>
            </w:r>
          </w:p>
          <w:p w:rsidR="00BF3E97" w:rsidRPr="00BF3E97" w:rsidRDefault="00BF3E97"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lastRenderedPageBreak/>
              <w:t xml:space="preserve">                                                 Их хурал</w:t>
            </w:r>
          </w:p>
          <w:p w:rsidR="004D023A" w:rsidRPr="00BF3E97" w:rsidRDefault="00A7486B" w:rsidP="00BF3E97">
            <w:pPr>
              <w:spacing w:line="360" w:lineRule="auto"/>
              <w:rPr>
                <w:rFonts w:ascii="AGBengaly Mon" w:hAnsi="AGBengaly Mon" w:cs="Arial"/>
                <w:sz w:val="28"/>
                <w:szCs w:val="28"/>
                <w:lang w:val="mn-MN"/>
              </w:rPr>
            </w:pPr>
            <w:r w:rsidRPr="00BF3E97">
              <w:rPr>
                <w:rFonts w:ascii="AGBengaly Mon" w:hAnsi="AGBengaly Mon" w:cs="Arial"/>
                <w:noProof/>
                <w:sz w:val="28"/>
                <w:szCs w:val="28"/>
              </w:rPr>
              <mc:AlternateContent>
                <mc:Choice Requires="wps">
                  <w:drawing>
                    <wp:anchor distT="0" distB="0" distL="114300" distR="114300" simplePos="0" relativeHeight="251660288" behindDoc="0" locked="0" layoutInCell="1" allowOverlap="1">
                      <wp:simplePos x="0" y="0"/>
                      <wp:positionH relativeFrom="column">
                        <wp:posOffset>2192655</wp:posOffset>
                      </wp:positionH>
                      <wp:positionV relativeFrom="paragraph">
                        <wp:posOffset>-1905</wp:posOffset>
                      </wp:positionV>
                      <wp:extent cx="0" cy="339090"/>
                      <wp:effectExtent l="10795" t="13970" r="8255" b="889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90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0F054A" id="_x0000_t32" coordsize="21600,21600" o:spt="32" o:oned="t" path="m,l21600,21600e" filled="f">
                      <v:path arrowok="t" fillok="f" o:connecttype="none"/>
                      <o:lock v:ext="edit" shapetype="t"/>
                    </v:shapetype>
                    <v:shape id="AutoShape 2" o:spid="_x0000_s1026" type="#_x0000_t32" style="position:absolute;margin-left:172.65pt;margin-top:-.15pt;width:0;height:2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"/>
                  </w:pict>
                </mc:Fallback>
              </mc:AlternateContent>
            </w:r>
            <w:r w:rsidR="004D023A" w:rsidRPr="00BF3E97">
              <w:rPr>
                <w:rFonts w:ascii="AGBengaly Mon" w:hAnsi="AGBengaly Mon" w:cs="Arial"/>
                <w:sz w:val="28"/>
                <w:szCs w:val="28"/>
                <w:lang w:val="mn-MN"/>
              </w:rPr>
              <w:t xml:space="preserve">                                </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Хяналтын зөвлөл</w:t>
            </w:r>
          </w:p>
          <w:p w:rsidR="004D023A" w:rsidRPr="00BF3E97" w:rsidRDefault="00A7486B" w:rsidP="00BF3E97">
            <w:pPr>
              <w:spacing w:line="360" w:lineRule="auto"/>
              <w:rPr>
                <w:rFonts w:ascii="AGBengaly Mon" w:hAnsi="AGBengaly Mon" w:cs="Arial"/>
                <w:sz w:val="28"/>
                <w:szCs w:val="28"/>
                <w:lang w:val="mn-MN"/>
              </w:rPr>
            </w:pPr>
            <w:r w:rsidRPr="00BF3E97">
              <w:rPr>
                <w:rFonts w:ascii="AGBengaly Mon" w:hAnsi="AGBengaly Mon" w:cs="Arial"/>
                <w:noProof/>
                <w:sz w:val="28"/>
                <w:szCs w:val="28"/>
              </w:rPr>
              <mc:AlternateContent>
                <mc:Choice Requires="wps">
                  <w:drawing>
                    <wp:anchor distT="0" distB="0" distL="114300" distR="114300" simplePos="0" relativeHeight="251661312" behindDoc="0" locked="0" layoutInCell="1" allowOverlap="1">
                      <wp:simplePos x="0" y="0"/>
                      <wp:positionH relativeFrom="column">
                        <wp:posOffset>2192655</wp:posOffset>
                      </wp:positionH>
                      <wp:positionV relativeFrom="paragraph">
                        <wp:posOffset>155575</wp:posOffset>
                      </wp:positionV>
                      <wp:extent cx="0" cy="169545"/>
                      <wp:effectExtent l="10795" t="8890" r="8255" b="12065"/>
                      <wp:wrapNone/>
                      <wp:docPr id="8"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5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593B60" id="AutoShape 3" o:spid="_x0000_s1026" type="#_x0000_t32" style="position:absolute;margin-left:172.65pt;margin-top:12.25pt;width:0;height:13.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3UuHAIAADoEAAAOAAAAZHJzL2Uyb0RvYy54bWysU8GO2yAQvVfqPyDuie2sky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"/>
                  </w:pict>
                </mc:Fallback>
              </mc:AlternateContent>
            </w:r>
            <w:r w:rsidR="004D023A" w:rsidRPr="00BF3E97">
              <w:rPr>
                <w:rFonts w:ascii="AGBengaly Mon" w:hAnsi="AGBengaly Mon" w:cs="Arial"/>
                <w:sz w:val="28"/>
                <w:szCs w:val="28"/>
                <w:lang w:val="mn-MN"/>
              </w:rPr>
              <w:t xml:space="preserve">                                             Удирдах зөвлөл</w:t>
            </w: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Ерөнхийлөгч</w:t>
            </w:r>
          </w:p>
          <w:p w:rsidR="004D023A" w:rsidRPr="00BF3E97" w:rsidRDefault="00A7486B" w:rsidP="00BF3E97">
            <w:pPr>
              <w:spacing w:line="360" w:lineRule="auto"/>
              <w:rPr>
                <w:rFonts w:ascii="AGBengaly Mon" w:hAnsi="AGBengaly Mon" w:cs="Arial"/>
                <w:sz w:val="28"/>
                <w:szCs w:val="28"/>
                <w:lang w:val="mn-MN"/>
              </w:rPr>
            </w:pPr>
            <w:r w:rsidRPr="00BF3E97">
              <w:rPr>
                <w:rFonts w:ascii="AGBengaly Mon" w:hAnsi="AGBengaly Mon" w:cs="Arial"/>
                <w:noProof/>
                <w:sz w:val="28"/>
                <w:szCs w:val="28"/>
              </w:rPr>
              <mc:AlternateContent>
                <mc:Choice Requires="wps">
                  <w:drawing>
                    <wp:anchor distT="0" distB="0" distL="114300" distR="114300" simplePos="0" relativeHeight="251667456" behindDoc="0" locked="0" layoutInCell="1" allowOverlap="1">
                      <wp:simplePos x="0" y="0"/>
                      <wp:positionH relativeFrom="column">
                        <wp:posOffset>2197735</wp:posOffset>
                      </wp:positionH>
                      <wp:positionV relativeFrom="paragraph">
                        <wp:posOffset>126365</wp:posOffset>
                      </wp:positionV>
                      <wp:extent cx="0" cy="189230"/>
                      <wp:effectExtent l="6350" t="8255" r="12700" b="12065"/>
                      <wp:wrapNone/>
                      <wp:docPr id="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9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3B7E90" id="AutoShape 9" o:spid="_x0000_s1026" type="#_x0000_t32" style="position:absolute;margin-left:173.05pt;margin-top:9.95pt;width:0;height:14.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"/>
                  </w:pict>
                </mc:Fallback>
              </mc:AlternateContent>
            </w:r>
            <w:r w:rsidRPr="00BF3E97">
              <w:rPr>
                <w:rFonts w:ascii="AGBengaly Mon" w:hAnsi="AGBengaly Mon" w:cs="Arial"/>
                <w:noProof/>
                <w:sz w:val="28"/>
                <w:szCs w:val="28"/>
              </w:rPr>
              <mc:AlternateContent>
                <mc:Choice Requires="wps">
                  <w:drawing>
                    <wp:anchor distT="0" distB="0" distL="114300" distR="114300" simplePos="0" relativeHeight="251666432" behindDoc="0" locked="0" layoutInCell="1" allowOverlap="1">
                      <wp:simplePos x="0" y="0"/>
                      <wp:positionH relativeFrom="column">
                        <wp:posOffset>3718560</wp:posOffset>
                      </wp:positionH>
                      <wp:positionV relativeFrom="paragraph">
                        <wp:posOffset>123825</wp:posOffset>
                      </wp:positionV>
                      <wp:extent cx="0" cy="192405"/>
                      <wp:effectExtent l="12700" t="5715" r="6350" b="11430"/>
                      <wp:wrapNone/>
                      <wp:docPr id="6"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4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00F54" id="AutoShape 8" o:spid="_x0000_s1026" type="#_x0000_t32" style="position:absolute;margin-left:292.8pt;margin-top:9.75pt;width:0;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"/>
                  </w:pict>
                </mc:Fallback>
              </mc:AlternateContent>
            </w:r>
            <w:r w:rsidRPr="00BF3E97">
              <w:rPr>
                <w:rFonts w:ascii="AGBengaly Mon" w:hAnsi="AGBengaly Mon" w:cs="Arial"/>
                <w:noProof/>
                <w:sz w:val="28"/>
                <w:szCs w:val="28"/>
              </w:rPr>
              <mc:AlternateContent>
                <mc:Choice Requires="wps">
                  <w:drawing>
                    <wp:anchor distT="0" distB="0" distL="114300" distR="114300" simplePos="0" relativeHeight="251665408" behindDoc="0" locked="0" layoutInCell="1" allowOverlap="1">
                      <wp:simplePos x="0" y="0"/>
                      <wp:positionH relativeFrom="column">
                        <wp:posOffset>641350</wp:posOffset>
                      </wp:positionH>
                      <wp:positionV relativeFrom="paragraph">
                        <wp:posOffset>126365</wp:posOffset>
                      </wp:positionV>
                      <wp:extent cx="635" cy="189865"/>
                      <wp:effectExtent l="12065" t="8255" r="6350" b="11430"/>
                      <wp:wrapNone/>
                      <wp:docPr id="5"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898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E2FB6A" id="AutoShape 7" o:spid="_x0000_s1026" type="#_x0000_t32" style="position:absolute;margin-left:50.5pt;margin-top:9.95pt;width:.05pt;height:14.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"/>
                  </w:pict>
                </mc:Fallback>
              </mc:AlternateContent>
            </w:r>
            <w:r w:rsidRPr="00BF3E97">
              <w:rPr>
                <w:rFonts w:ascii="AGBengaly Mon" w:hAnsi="AGBengaly Mon" w:cs="Arial"/>
                <w:noProof/>
                <w:sz w:val="28"/>
                <w:szCs w:val="28"/>
              </w:rPr>
              <mc:AlternateContent>
                <mc:Choice Requires="wps">
                  <w:drawing>
                    <wp:anchor distT="0" distB="0" distL="114300" distR="114300" simplePos="0" relativeHeight="251664384" behindDoc="0" locked="0" layoutInCell="1" allowOverlap="1">
                      <wp:simplePos x="0" y="0"/>
                      <wp:positionH relativeFrom="column">
                        <wp:posOffset>636270</wp:posOffset>
                      </wp:positionH>
                      <wp:positionV relativeFrom="paragraph">
                        <wp:posOffset>125730</wp:posOffset>
                      </wp:positionV>
                      <wp:extent cx="3077210" cy="0"/>
                      <wp:effectExtent l="6985" t="7620" r="11430" b="1143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0772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35E4B7" id="AutoShape 6" o:spid="_x0000_s1026" type="#_x0000_t32" style="position:absolute;margin-left:50.1pt;margin-top:9.9pt;width:242.3pt;height:0;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"/>
                  </w:pict>
                </mc:Fallback>
              </mc:AlternateContent>
            </w:r>
            <w:r w:rsidRPr="00BF3E97">
              <w:rPr>
                <w:rFonts w:ascii="AGBengaly Mon" w:hAnsi="AGBengaly Mon" w:cs="Arial"/>
                <w:noProof/>
                <w:sz w:val="28"/>
                <w:szCs w:val="28"/>
              </w:rPr>
              <mc:AlternateContent>
                <mc:Choice Requires="wps">
                  <w:drawing>
                    <wp:anchor distT="0" distB="0" distL="114300" distR="114300" simplePos="0" relativeHeight="251663360" behindDoc="0" locked="0" layoutInCell="1" allowOverlap="1">
                      <wp:simplePos x="0" y="0"/>
                      <wp:positionH relativeFrom="column">
                        <wp:posOffset>2197735</wp:posOffset>
                      </wp:positionH>
                      <wp:positionV relativeFrom="paragraph">
                        <wp:posOffset>10160</wp:posOffset>
                      </wp:positionV>
                      <wp:extent cx="0" cy="113030"/>
                      <wp:effectExtent l="6350" t="6350" r="12700" b="13970"/>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0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E131CA" id="AutoShape 5" o:spid="_x0000_s1026" type="#_x0000_t32" style="position:absolute;margin-left:173.05pt;margin-top:.8pt;width:0;height:8.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"/>
                  </w:pict>
                </mc:Fallback>
              </mc:AlternateConten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Дэд Ерөнхийлөгч               Ерөнхий нарийн               Дэд Ерөнхийлөгч</w:t>
            </w:r>
          </w:p>
          <w:p w:rsidR="004D023A" w:rsidRPr="00BF3E97" w:rsidRDefault="00A7486B" w:rsidP="00BF3E97">
            <w:pPr>
              <w:spacing w:line="360" w:lineRule="auto"/>
              <w:rPr>
                <w:rFonts w:ascii="AGBengaly Mon" w:hAnsi="AGBengaly Mon" w:cs="Arial"/>
                <w:sz w:val="28"/>
                <w:szCs w:val="28"/>
                <w:lang w:val="mn-MN"/>
              </w:rPr>
            </w:pPr>
            <w:r w:rsidRPr="00BF3E97">
              <w:rPr>
                <w:rFonts w:ascii="AGBengaly Mon" w:hAnsi="AGBengaly Mon" w:cs="Arial"/>
                <w:noProof/>
                <w:sz w:val="28"/>
                <w:szCs w:val="28"/>
              </w:rPr>
              <mc:AlternateContent>
                <mc:Choice Requires="wps">
                  <w:drawing>
                    <wp:anchor distT="0" distB="0" distL="114300" distR="114300" simplePos="0" relativeHeight="251668480" behindDoc="0" locked="0" layoutInCell="1" allowOverlap="1">
                      <wp:simplePos x="0" y="0"/>
                      <wp:positionH relativeFrom="column">
                        <wp:posOffset>2197735</wp:posOffset>
                      </wp:positionH>
                      <wp:positionV relativeFrom="paragraph">
                        <wp:posOffset>123190</wp:posOffset>
                      </wp:positionV>
                      <wp:extent cx="0" cy="179705"/>
                      <wp:effectExtent l="6350" t="13970" r="12700" b="6350"/>
                      <wp:wrapNone/>
                      <wp:docPr id="2"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F088DB1" id="AutoShape 10" o:spid="_x0000_s1026" type="#_x0000_t32" style="position:absolute;margin-left:173.05pt;margin-top:9.7pt;width:0;height:14.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"/>
                  </w:pict>
                </mc:Fallback>
              </mc:AlternateContent>
            </w:r>
            <w:r w:rsidR="004D023A" w:rsidRPr="00BF3E97">
              <w:rPr>
                <w:rFonts w:ascii="AGBengaly Mon" w:hAnsi="AGBengaly Mon" w:cs="Arial"/>
                <w:sz w:val="28"/>
                <w:szCs w:val="28"/>
                <w:lang w:val="mn-MN"/>
              </w:rPr>
              <w:t xml:space="preserve">                                              бичгийн дарга</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Хот, орон нутгийн салбар клубүүд</w:t>
            </w:r>
          </w:p>
          <w:p w:rsidR="004D023A" w:rsidRPr="00BF3E97" w:rsidRDefault="00A7486B" w:rsidP="00BF3E97">
            <w:pPr>
              <w:spacing w:line="360" w:lineRule="auto"/>
              <w:rPr>
                <w:rFonts w:ascii="AGBengaly Mon" w:hAnsi="AGBengaly Mon" w:cs="Arial"/>
                <w:sz w:val="28"/>
                <w:szCs w:val="28"/>
                <w:lang w:val="mn-MN"/>
              </w:rPr>
            </w:pPr>
            <w:r w:rsidRPr="00BF3E97">
              <w:rPr>
                <w:rFonts w:ascii="AGBengaly Mon" w:hAnsi="AGBengaly Mon" w:cs="Arial"/>
                <w:noProof/>
                <w:sz w:val="28"/>
                <w:szCs w:val="28"/>
              </w:rPr>
              <mc:AlternateContent>
                <mc:Choice Requires="wps">
                  <w:drawing>
                    <wp:anchor distT="0" distB="0" distL="114300" distR="114300" simplePos="0" relativeHeight="251662336" behindDoc="0" locked="0" layoutInCell="1" allowOverlap="1">
                      <wp:simplePos x="0" y="0"/>
                      <wp:positionH relativeFrom="column">
                        <wp:posOffset>2207895</wp:posOffset>
                      </wp:positionH>
                      <wp:positionV relativeFrom="paragraph">
                        <wp:posOffset>57785</wp:posOffset>
                      </wp:positionV>
                      <wp:extent cx="0" cy="236855"/>
                      <wp:effectExtent l="6985" t="5080" r="12065" b="571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68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902F1C" id="AutoShape 4" o:spid="_x0000_s1026" type="#_x0000_t32" style="position:absolute;margin-left:173.85pt;margin-top:4.55pt;width:0;height: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"/>
                  </w:pict>
                </mc:Fallback>
              </mc:AlternateConten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Гишүүд</w:t>
            </w:r>
          </w:p>
          <w:p w:rsidR="004D023A" w:rsidRPr="00BF3E97" w:rsidRDefault="004D023A" w:rsidP="00BF3E97">
            <w:pPr>
              <w:spacing w:line="360" w:lineRule="auto"/>
              <w:rPr>
                <w:rFonts w:ascii="AGBengaly Mon" w:hAnsi="AGBengaly Mon" w:cs="Arial"/>
                <w:sz w:val="28"/>
                <w:szCs w:val="28"/>
                <w:lang w:val="mn-MN"/>
              </w:rPr>
            </w:pPr>
          </w:p>
        </w:tc>
      </w:tr>
      <w:tr w:rsidR="004D023A" w:rsidRPr="00BF3E97" w:rsidTr="00964687">
        <w:tc>
          <w:tcPr>
            <w:tcW w:w="2136" w:type="dxa"/>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lastRenderedPageBreak/>
              <w:t xml:space="preserve"> Эрхэм зорилго</w:t>
            </w:r>
          </w:p>
        </w:tc>
        <w:tc>
          <w:tcPr>
            <w:tcW w:w="7646" w:type="dxa"/>
            <w:vAlign w:val="center"/>
          </w:tcPr>
          <w:p w:rsidR="004D023A" w:rsidRPr="00BF3E97" w:rsidRDefault="004D023A" w:rsidP="00BF3E97">
            <w:pPr>
              <w:spacing w:line="360" w:lineRule="auto"/>
              <w:rPr>
                <w:rFonts w:ascii="AGBengaly Mon" w:hAnsi="AGBengaly Mon" w:cs="Arial"/>
                <w:sz w:val="28"/>
                <w:szCs w:val="28"/>
              </w:rPr>
            </w:pP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Монгол улсад буудлага спортыг эрчимтэй хөгжүүлэх замаар Монгол хүний авьяас, ур чадварыг нээн илрүүлж, энэхүү спортоор олон улс, тив, дэлхий, Олимпийн наадамд  өрсөлдөж амжилт гаргах өндөр зэрэглэлийн тамирчдыг тасралтгүй бэлтгэх, буудлага спортоор эх орноо дэлхий дахинд сурталчлахад МБСХ-ны эрхэм </w:t>
            </w:r>
            <w:r w:rsidRPr="00BF3E97">
              <w:rPr>
                <w:rFonts w:ascii="AGBengaly Mon" w:hAnsi="AGBengaly Mon" w:cs="Arial"/>
                <w:sz w:val="28"/>
                <w:szCs w:val="28"/>
                <w:lang w:val="mn-MN"/>
              </w:rPr>
              <w:lastRenderedPageBreak/>
              <w:t>зорилго оршино.</w:t>
            </w:r>
          </w:p>
        </w:tc>
      </w:tr>
      <w:tr w:rsidR="004D023A" w:rsidRPr="00BF3E97" w:rsidTr="00964687">
        <w:tc>
          <w:tcPr>
            <w:tcW w:w="2136" w:type="dxa"/>
            <w:vAlign w:val="center"/>
          </w:tcPr>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Үйл ажиллагаагааны үндсэн зарчим</w:t>
            </w:r>
          </w:p>
        </w:tc>
        <w:tc>
          <w:tcPr>
            <w:tcW w:w="7646" w:type="dxa"/>
            <w:vAlign w:val="center"/>
          </w:tcPr>
          <w:p w:rsidR="004D023A" w:rsidRPr="00BF3E97" w:rsidRDefault="004D023A" w:rsidP="00BF3E97">
            <w:pPr>
              <w:spacing w:line="360" w:lineRule="auto"/>
              <w:rPr>
                <w:rFonts w:ascii="AGBengaly Mon" w:hAnsi="AGBengaly Mon" w:cs="Arial"/>
                <w:sz w:val="28"/>
                <w:szCs w:val="28"/>
              </w:rPr>
            </w:pPr>
          </w:p>
          <w:p w:rsidR="004D023A" w:rsidRPr="00BF3E97" w:rsidRDefault="004D023A" w:rsidP="00BF3E97">
            <w:pPr>
              <w:spacing w:line="360" w:lineRule="auto"/>
              <w:rPr>
                <w:rFonts w:ascii="AGBengaly Mon" w:hAnsi="AGBengaly Mon" w:cs="Arial"/>
                <w:sz w:val="28"/>
                <w:szCs w:val="28"/>
              </w:rPr>
            </w:pPr>
            <w:r w:rsidRPr="00BF3E97">
              <w:rPr>
                <w:rFonts w:ascii="AGBengaly Mon" w:hAnsi="AGBengaly Mon" w:cs="Arial"/>
                <w:sz w:val="28"/>
                <w:szCs w:val="28"/>
                <w:lang w:val="mn-MN"/>
              </w:rPr>
              <w:t>МБСХ-нь Монгол улсын Төрийн бус байгууллагын тухай болон бусад холбогдох хууль тогтоомжуудыг удирдлага болгон өөрийн дүрмийн хүрээнд төр засгийн болон бусад төрийн бус байгууллага, аж ахуйн нэгж, иргэдтэй хамтран ажиллана.</w:t>
            </w:r>
          </w:p>
          <w:p w:rsidR="004D023A" w:rsidRPr="00BF3E97" w:rsidRDefault="004D023A" w:rsidP="00BF3E97">
            <w:pPr>
              <w:spacing w:line="360" w:lineRule="auto"/>
              <w:rPr>
                <w:rFonts w:ascii="AGBengaly Mon" w:hAnsi="AGBengaly Mon" w:cs="Arial"/>
                <w:sz w:val="28"/>
                <w:szCs w:val="28"/>
              </w:rPr>
            </w:pPr>
            <w:r w:rsidRPr="00BF3E97">
              <w:rPr>
                <w:rFonts w:ascii="AGBengaly Mon" w:hAnsi="AGBengaly Mon" w:cs="Arial"/>
                <w:sz w:val="28"/>
                <w:szCs w:val="28"/>
              </w:rPr>
              <w:t>Òºðөөс баримтлах нийтийн áèåèéí òàìèð, ñïîðòûã бүх талаар õºãæ¿¿ëýõ бодлогын хүрээнд төрийн үүргийг гэрээгээр гүйцэтгэн, èõ ñïîðòûí ¿çýë áàðèìòëàëûã òîäîðõîéëîõîä идэвх ñàíàà÷ëàãàòàé îðîëöîí төр захиргааны  байгууллагуудтай õàìòðàí àæèëëàна.</w:t>
            </w:r>
          </w:p>
          <w:p w:rsidR="004D023A" w:rsidRPr="00BF3E97" w:rsidRDefault="004D023A" w:rsidP="00BF3E97">
            <w:pPr>
              <w:spacing w:line="360" w:lineRule="auto"/>
              <w:rPr>
                <w:rFonts w:ascii="AGBengaly Mon" w:hAnsi="AGBengaly Mon" w:cs="Arial"/>
                <w:sz w:val="28"/>
                <w:szCs w:val="28"/>
              </w:rPr>
            </w:pPr>
            <w:r w:rsidRPr="00BF3E97">
              <w:rPr>
                <w:rFonts w:ascii="AGBengaly Mon" w:hAnsi="AGBengaly Mon" w:cs="Arial"/>
                <w:sz w:val="28"/>
                <w:szCs w:val="28"/>
              </w:rPr>
              <w:t>Ìîíãîëûí үíäýñíèé оëèìïèéí õîðîîíû ãèø¿¿í÷ëýëòýé áàéõ áºãººä оëèìïèéí ¿çýë ñàíààã  òóóøòàé äýìæèæ, ¿éë àæèëëàãààíä нь èäýâõòýé îðîëöîно.</w:t>
            </w:r>
          </w:p>
          <w:p w:rsidR="004D023A" w:rsidRPr="00BF3E97" w:rsidRDefault="004D023A" w:rsidP="00BF3E97">
            <w:pPr>
              <w:spacing w:line="360" w:lineRule="auto"/>
              <w:rPr>
                <w:rFonts w:ascii="AGBengaly Mon" w:hAnsi="AGBengaly Mon" w:cs="Arial"/>
                <w:sz w:val="28"/>
                <w:szCs w:val="28"/>
              </w:rPr>
            </w:pPr>
            <w:r w:rsidRPr="00BF3E97">
              <w:rPr>
                <w:rFonts w:ascii="AGBengaly Mon" w:hAnsi="AGBengaly Mon" w:cs="Arial"/>
                <w:sz w:val="28"/>
                <w:szCs w:val="28"/>
              </w:rPr>
              <w:t>Îëîí уëñûí бóóäëàãà ñïîðòûí õîëáîî (ISSF), (мîíãîë òîâ÷ëîë íü ÎÓÁÑÕ), Àçèéí бóóäëàãà ñïîðòûí õîëáîî (ASC), (мîíãîë òîâ÷ëîë íü ÀÁÑÕ) áîëîí áóñàä олон улсын áàéãóóëëàãа, гадаад орнуудын холбогдох байгууллагуудтай áóóäëàãà ñïîðòûí ÷èãëýëýýð хоёр талын болон олон талт хамтын ажиллагаагаа улам эрчимжүүлж, õàìòðàí àæèëëàна.</w:t>
            </w:r>
          </w:p>
          <w:p w:rsidR="004D023A" w:rsidRPr="00BF3E97" w:rsidRDefault="004D023A" w:rsidP="00BF3E97">
            <w:pPr>
              <w:spacing w:line="360" w:lineRule="auto"/>
              <w:rPr>
                <w:rFonts w:ascii="AGBengaly Mon" w:hAnsi="AGBengaly Mon" w:cs="Arial"/>
                <w:sz w:val="28"/>
                <w:szCs w:val="28"/>
              </w:rPr>
            </w:pPr>
            <w:r w:rsidRPr="00BF3E97">
              <w:rPr>
                <w:rFonts w:ascii="AGBengaly Mon" w:hAnsi="AGBengaly Mon" w:cs="Arial"/>
                <w:sz w:val="28"/>
                <w:szCs w:val="28"/>
              </w:rPr>
              <w:t xml:space="preserve">ÌÁÑÕ-íû ¿éë àæèëëàãàà íü óëñ òºð, øàøíààñ àíãèä áàéæ, àëèâàà äàðàìòûã ýñýðã¿¿öýæ,  </w:t>
            </w:r>
            <w:r w:rsidRPr="00BF3E97">
              <w:rPr>
                <w:rFonts w:ascii="AGBengaly Mon" w:hAnsi="AGBengaly Mon" w:cs="Arial"/>
                <w:sz w:val="28"/>
                <w:szCs w:val="28"/>
              </w:rPr>
              <w:lastRenderedPageBreak/>
              <w:t xml:space="preserve">òýäãýýðýýñ á¿ðýí õàðààò áóñ áàéíà. </w:t>
            </w:r>
          </w:p>
          <w:p w:rsidR="004D023A" w:rsidRPr="00BF3E97" w:rsidRDefault="004D023A" w:rsidP="00BF3E97">
            <w:pPr>
              <w:spacing w:line="360" w:lineRule="auto"/>
              <w:rPr>
                <w:rFonts w:ascii="AGBengaly Mon" w:hAnsi="AGBengaly Mon" w:cs="Arial"/>
                <w:sz w:val="28"/>
                <w:szCs w:val="28"/>
              </w:rPr>
            </w:pPr>
            <w:r w:rsidRPr="00BF3E97">
              <w:rPr>
                <w:rFonts w:ascii="AGBengaly Mon" w:hAnsi="AGBengaly Mon" w:cs="Arial"/>
                <w:sz w:val="28"/>
                <w:szCs w:val="28"/>
              </w:rPr>
              <w:t>ÌÁÑÕ-íû ¿éë àæèëëàãàà íü ÿñ ¿íäýñ, ãàðàë ¿¿ñýë, àðüñ ºíãº, шашин шүтлэг, ¿çýë áîäîë, àëäàð öîëîîð ялгаварласан øèíæòýé áàéæ áîëîõã¿é.</w:t>
            </w:r>
          </w:p>
        </w:tc>
      </w:tr>
      <w:tr w:rsidR="004D023A" w:rsidRPr="00BF3E97" w:rsidTr="00964687">
        <w:tc>
          <w:tcPr>
            <w:tcW w:w="2136" w:type="dxa"/>
            <w:vAlign w:val="center"/>
          </w:tcPr>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МБСХ-ны зорилт</w:t>
            </w: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Зорилтууд</w:t>
            </w:r>
          </w:p>
        </w:tc>
        <w:tc>
          <w:tcPr>
            <w:tcW w:w="7646" w:type="dxa"/>
            <w:vAlign w:val="center"/>
          </w:tcPr>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rPr>
              <w:t>Áóóäëàãà ñïîðòûã ñîíèðõîã÷,</w:t>
            </w:r>
            <w:r w:rsidRPr="00BF3E97">
              <w:rPr>
                <w:rFonts w:ascii="AGBengaly Mon" w:hAnsi="AGBengaly Mon" w:cs="Arial"/>
                <w:sz w:val="28"/>
                <w:szCs w:val="28"/>
                <w:lang w:val="mn-MN"/>
              </w:rPr>
              <w:t xml:space="preserve"> </w:t>
            </w:r>
            <w:r w:rsidRPr="00BF3E97">
              <w:rPr>
                <w:rFonts w:ascii="AGBengaly Mon" w:hAnsi="AGBengaly Mon" w:cs="Arial"/>
                <w:sz w:val="28"/>
                <w:szCs w:val="28"/>
              </w:rPr>
              <w:t>õè÷ýýëëýã÷, äýìæèã÷äèéí ¿éë àæèëëàãààã íýãòãýí</w:t>
            </w:r>
            <w:r w:rsidRPr="00BF3E97">
              <w:rPr>
                <w:rFonts w:ascii="AGBengaly Mon" w:hAnsi="AGBengaly Mon" w:cs="Arial"/>
                <w:sz w:val="28"/>
                <w:szCs w:val="28"/>
                <w:lang w:val="mn-MN"/>
              </w:rPr>
              <w:t xml:space="preserve"> </w:t>
            </w:r>
            <w:r w:rsidRPr="00BF3E97">
              <w:rPr>
                <w:rFonts w:ascii="AGBengaly Mon" w:hAnsi="AGBengaly Mon" w:cs="Arial"/>
                <w:sz w:val="28"/>
                <w:szCs w:val="28"/>
              </w:rPr>
              <w:t>çîõèîí</w:t>
            </w:r>
            <w:r w:rsidRPr="00BF3E97">
              <w:rPr>
                <w:rFonts w:ascii="AGBengaly Mon" w:hAnsi="AGBengaly Mon" w:cs="Arial"/>
                <w:sz w:val="28"/>
                <w:szCs w:val="28"/>
                <w:lang w:val="mn-MN"/>
              </w:rPr>
              <w:t xml:space="preserve"> </w:t>
            </w:r>
            <w:r w:rsidRPr="00BF3E97">
              <w:rPr>
                <w:rFonts w:ascii="AGBengaly Mon" w:hAnsi="AGBengaly Mon" w:cs="Arial"/>
                <w:sz w:val="28"/>
                <w:szCs w:val="28"/>
              </w:rPr>
              <w:t xml:space="preserve"> áàéãóóëæ, óäèðäàí ÷èãë¿¿ë</w:t>
            </w:r>
            <w:r w:rsidRPr="00BF3E97">
              <w:rPr>
                <w:rFonts w:ascii="AGBengaly Mon" w:hAnsi="AGBengaly Mon" w:cs="Arial"/>
                <w:sz w:val="28"/>
                <w:szCs w:val="28"/>
                <w:lang w:val="mn-MN"/>
              </w:rPr>
              <w:t>нэ.</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rPr>
              <w:t>Ýðäýì</w:t>
            </w:r>
            <w:r w:rsidRPr="00BF3E97">
              <w:rPr>
                <w:rFonts w:ascii="AGBengaly Mon" w:hAnsi="AGBengaly Mon" w:cs="Arial"/>
                <w:sz w:val="28"/>
                <w:szCs w:val="28"/>
                <w:lang w:val="mn-MN"/>
              </w:rPr>
              <w:t xml:space="preserve"> </w:t>
            </w:r>
            <w:r w:rsidRPr="00BF3E97">
              <w:rPr>
                <w:rFonts w:ascii="AGBengaly Mon" w:hAnsi="AGBengaly Mon" w:cs="Arial"/>
                <w:sz w:val="28"/>
                <w:szCs w:val="28"/>
              </w:rPr>
              <w:t>øèíæèëãýý, ñóäàëãààíû àæëûã ÿâóóëàõ ñàíàë</w:t>
            </w:r>
            <w:r w:rsidRPr="00BF3E97">
              <w:rPr>
                <w:rFonts w:ascii="AGBengaly Mon" w:hAnsi="AGBengaly Mon" w:cs="Arial"/>
                <w:sz w:val="28"/>
                <w:szCs w:val="28"/>
                <w:lang w:val="mn-MN"/>
              </w:rPr>
              <w:t xml:space="preserve">, </w:t>
            </w:r>
            <w:r w:rsidRPr="00BF3E97">
              <w:rPr>
                <w:rFonts w:ascii="AGBengaly Mon" w:hAnsi="AGBengaly Mon" w:cs="Arial"/>
                <w:sz w:val="28"/>
                <w:szCs w:val="28"/>
              </w:rPr>
              <w:t>ñàíàà÷ëàãûã õºõ</w:t>
            </w:r>
            <w:r w:rsidRPr="00BF3E97">
              <w:rPr>
                <w:rFonts w:ascii="AGBengaly Mon" w:hAnsi="AGBengaly Mon" w:cs="Arial"/>
                <w:sz w:val="28"/>
                <w:szCs w:val="28"/>
                <w:lang w:val="mn-MN"/>
              </w:rPr>
              <w:t>ү</w:t>
            </w:r>
            <w:r w:rsidRPr="00BF3E97">
              <w:rPr>
                <w:rFonts w:ascii="AGBengaly Mon" w:hAnsi="AGBengaly Mon" w:cs="Arial"/>
                <w:sz w:val="28"/>
                <w:szCs w:val="28"/>
              </w:rPr>
              <w:t>¿ëýí</w:t>
            </w:r>
            <w:r w:rsidRPr="00BF3E97">
              <w:rPr>
                <w:rFonts w:ascii="AGBengaly Mon" w:hAnsi="AGBengaly Mon" w:cs="Arial"/>
                <w:sz w:val="28"/>
                <w:szCs w:val="28"/>
                <w:lang w:val="mn-MN"/>
              </w:rPr>
              <w:t xml:space="preserve"> </w:t>
            </w:r>
            <w:r w:rsidRPr="00BF3E97">
              <w:rPr>
                <w:rFonts w:ascii="AGBengaly Mon" w:hAnsi="AGBengaly Mon" w:cs="Arial"/>
                <w:sz w:val="28"/>
                <w:szCs w:val="28"/>
              </w:rPr>
              <w:t>äýìæè</w:t>
            </w:r>
            <w:r w:rsidRPr="00BF3E97">
              <w:rPr>
                <w:rFonts w:ascii="AGBengaly Mon" w:hAnsi="AGBengaly Mon" w:cs="Arial"/>
                <w:sz w:val="28"/>
                <w:szCs w:val="28"/>
                <w:lang w:val="mn-MN"/>
              </w:rPr>
              <w:t>ж</w:t>
            </w:r>
            <w:r w:rsidRPr="00BF3E97">
              <w:rPr>
                <w:rFonts w:ascii="AGBengaly Mon" w:hAnsi="AGBengaly Mon" w:cs="Arial"/>
                <w:sz w:val="28"/>
                <w:szCs w:val="28"/>
              </w:rPr>
              <w:t>,</w:t>
            </w:r>
            <w:r w:rsidRPr="00BF3E97">
              <w:rPr>
                <w:rFonts w:ascii="AGBengaly Mon" w:hAnsi="AGBengaly Mon" w:cs="Arial"/>
                <w:sz w:val="28"/>
                <w:szCs w:val="28"/>
                <w:lang w:val="mn-MN"/>
              </w:rPr>
              <w:t xml:space="preserve"> олон улсын туршлагаас суралцаж, м</w:t>
            </w:r>
            <w:r w:rsidRPr="00BF3E97">
              <w:rPr>
                <w:rFonts w:ascii="AGBengaly Mon" w:hAnsi="AGBengaly Mon" w:cs="Arial"/>
                <w:sz w:val="28"/>
                <w:szCs w:val="28"/>
              </w:rPr>
              <w:t>îíãîë õ¿íèé</w:t>
            </w:r>
            <w:r w:rsidRPr="00BF3E97">
              <w:rPr>
                <w:rFonts w:ascii="AGBengaly Mon" w:hAnsi="AGBengaly Mon" w:cs="Arial"/>
                <w:sz w:val="28"/>
                <w:szCs w:val="28"/>
                <w:lang w:val="mn-MN"/>
              </w:rPr>
              <w:t xml:space="preserve"> </w:t>
            </w:r>
            <w:r w:rsidRPr="00BF3E97">
              <w:rPr>
                <w:rFonts w:ascii="AGBengaly Mon" w:hAnsi="AGBengaly Mon" w:cs="Arial"/>
                <w:sz w:val="28"/>
                <w:szCs w:val="28"/>
              </w:rPr>
              <w:t>îíöëîãò òîõèðñîí ñóðãàëò</w:t>
            </w:r>
            <w:r w:rsidRPr="00BF3E97">
              <w:rPr>
                <w:rFonts w:ascii="AGBengaly Mon" w:hAnsi="AGBengaly Mon" w:cs="Arial"/>
                <w:sz w:val="28"/>
                <w:szCs w:val="28"/>
                <w:lang w:val="mn-MN"/>
              </w:rPr>
              <w:t xml:space="preserve">, </w:t>
            </w:r>
            <w:r w:rsidRPr="00BF3E97">
              <w:rPr>
                <w:rFonts w:ascii="AGBengaly Mon" w:hAnsi="AGBengaly Mon" w:cs="Arial"/>
                <w:sz w:val="28"/>
                <w:szCs w:val="28"/>
              </w:rPr>
              <w:t>äàñãàëæóóëàëòûí</w:t>
            </w:r>
            <w:r w:rsidRPr="00BF3E97">
              <w:rPr>
                <w:rFonts w:ascii="AGBengaly Mon" w:hAnsi="AGBengaly Mon" w:cs="Arial"/>
                <w:sz w:val="28"/>
                <w:szCs w:val="28"/>
                <w:lang w:val="mn-MN"/>
              </w:rPr>
              <w:t xml:space="preserve"> </w:t>
            </w:r>
            <w:r w:rsidRPr="00BF3E97">
              <w:rPr>
                <w:rFonts w:ascii="AGBengaly Mon" w:hAnsi="AGBengaly Mon" w:cs="Arial"/>
                <w:sz w:val="28"/>
                <w:szCs w:val="28"/>
              </w:rPr>
              <w:t>øèíý àðãà÷ëàëûã áèé áîëãî</w:t>
            </w:r>
            <w:r w:rsidRPr="00BF3E97">
              <w:rPr>
                <w:rFonts w:ascii="AGBengaly Mon" w:hAnsi="AGBengaly Mon" w:cs="Arial"/>
                <w:sz w:val="28"/>
                <w:szCs w:val="28"/>
                <w:lang w:val="mn-MN"/>
              </w:rPr>
              <w:t>н хэрэгжүүлнэ.</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rPr>
              <w:t>Äàñãàëæóóëàã÷, òàìèð÷</w:t>
            </w:r>
            <w:r w:rsidRPr="00BF3E97">
              <w:rPr>
                <w:rFonts w:ascii="AGBengaly Mon" w:hAnsi="AGBengaly Mon" w:cs="Arial"/>
                <w:sz w:val="28"/>
                <w:szCs w:val="28"/>
                <w:lang w:val="mn-MN"/>
              </w:rPr>
              <w:t>ин</w:t>
            </w:r>
            <w:r w:rsidRPr="00BF3E97">
              <w:rPr>
                <w:rFonts w:ascii="AGBengaly Mon" w:hAnsi="AGBengaly Mon" w:cs="Arial"/>
                <w:sz w:val="28"/>
                <w:szCs w:val="28"/>
              </w:rPr>
              <w:t xml:space="preserve"> áýëòãýõ ñóðãàëò äàñãàëæóóëàëòûã ÿâóóëàõ îð÷èí,</w:t>
            </w:r>
            <w:r w:rsidRPr="00BF3E97">
              <w:rPr>
                <w:rFonts w:ascii="AGBengaly Mon" w:hAnsi="AGBengaly Mon" w:cs="Arial"/>
                <w:sz w:val="28"/>
                <w:szCs w:val="28"/>
                <w:lang w:val="mn-MN"/>
              </w:rPr>
              <w:t xml:space="preserve"> </w:t>
            </w:r>
            <w:r w:rsidRPr="00BF3E97">
              <w:rPr>
                <w:rFonts w:ascii="AGBengaly Mon" w:hAnsi="AGBengaly Mon" w:cs="Arial"/>
                <w:sz w:val="28"/>
                <w:szCs w:val="28"/>
              </w:rPr>
              <w:t>íºõöëèéã á¿ðä¿¿ë</w:t>
            </w:r>
            <w:r w:rsidRPr="00BF3E97">
              <w:rPr>
                <w:rFonts w:ascii="AGBengaly Mon" w:hAnsi="AGBengaly Mon" w:cs="Arial"/>
                <w:sz w:val="28"/>
                <w:szCs w:val="28"/>
                <w:lang w:val="mn-MN"/>
              </w:rPr>
              <w:t>н</w:t>
            </w:r>
            <w:r w:rsidRPr="00BF3E97">
              <w:rPr>
                <w:rFonts w:ascii="AGBengaly Mon" w:hAnsi="AGBengaly Mon" w:cs="Arial"/>
                <w:sz w:val="28"/>
                <w:szCs w:val="28"/>
              </w:rPr>
              <w:t>ý</w:t>
            </w:r>
            <w:r w:rsidRPr="00BF3E97">
              <w:rPr>
                <w:rFonts w:ascii="AGBengaly Mon" w:hAnsi="AGBengaly Mon" w:cs="Arial"/>
                <w:sz w:val="28"/>
                <w:szCs w:val="28"/>
                <w:lang w:val="mn-MN"/>
              </w:rPr>
              <w:t>.</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 </w:t>
            </w:r>
            <w:r w:rsidRPr="00BF3E97">
              <w:rPr>
                <w:rFonts w:ascii="AGBengaly Mon" w:hAnsi="AGBengaly Mon" w:cs="Arial"/>
                <w:sz w:val="28"/>
                <w:szCs w:val="28"/>
              </w:rPr>
              <w:t>ªºðèéí îðîíä á¿õ øàòíû òýìöýýí çîõèîí áàéãóóë</w:t>
            </w:r>
            <w:r w:rsidRPr="00BF3E97">
              <w:rPr>
                <w:rFonts w:ascii="AGBengaly Mon" w:hAnsi="AGBengaly Mon" w:cs="Arial"/>
                <w:sz w:val="28"/>
                <w:szCs w:val="28"/>
                <w:lang w:val="mn-MN"/>
              </w:rPr>
              <w:t>ж</w:t>
            </w:r>
            <w:r w:rsidRPr="00BF3E97">
              <w:rPr>
                <w:rFonts w:ascii="AGBengaly Mon" w:hAnsi="AGBengaly Mon" w:cs="Arial"/>
                <w:sz w:val="28"/>
                <w:szCs w:val="28"/>
              </w:rPr>
              <w:t>,</w:t>
            </w:r>
            <w:r w:rsidRPr="00BF3E97">
              <w:rPr>
                <w:rFonts w:ascii="AGBengaly Mon" w:hAnsi="AGBengaly Mon" w:cs="Arial"/>
                <w:sz w:val="28"/>
                <w:szCs w:val="28"/>
                <w:lang w:val="mn-MN"/>
              </w:rPr>
              <w:t xml:space="preserve"> </w:t>
            </w:r>
            <w:r w:rsidRPr="00BF3E97">
              <w:rPr>
                <w:rFonts w:ascii="AGBengaly Mon" w:hAnsi="AGBengaly Mon" w:cs="Arial"/>
                <w:sz w:val="28"/>
                <w:szCs w:val="28"/>
              </w:rPr>
              <w:t>ºíäºð</w:t>
            </w:r>
            <w:r w:rsidRPr="00BF3E97">
              <w:rPr>
                <w:rFonts w:ascii="AGBengaly Mon" w:hAnsi="AGBengaly Mon" w:cs="Arial"/>
                <w:sz w:val="28"/>
                <w:szCs w:val="28"/>
                <w:lang w:val="mn-MN"/>
              </w:rPr>
              <w:t xml:space="preserve"> зэрэглэлийн,</w:t>
            </w:r>
            <w:r w:rsidRPr="00BF3E97">
              <w:rPr>
                <w:rFonts w:ascii="AGBengaly Mon" w:hAnsi="AGBengaly Mon" w:cs="Arial"/>
                <w:sz w:val="28"/>
                <w:szCs w:val="28"/>
              </w:rPr>
              <w:t xml:space="preserve"> äýëõèéí ò¿âøèíä àìæèëò ãàðãàõóéö</w:t>
            </w:r>
            <w:r w:rsidRPr="00BF3E97">
              <w:rPr>
                <w:rFonts w:ascii="AGBengaly Mon" w:hAnsi="AGBengaly Mon" w:cs="Arial"/>
                <w:sz w:val="28"/>
                <w:szCs w:val="28"/>
                <w:lang w:val="mn-MN"/>
              </w:rPr>
              <w:t xml:space="preserve"> </w:t>
            </w:r>
            <w:r w:rsidRPr="00BF3E97">
              <w:rPr>
                <w:rFonts w:ascii="AGBengaly Mon" w:hAnsi="AGBengaly Mon" w:cs="Arial"/>
                <w:sz w:val="28"/>
                <w:szCs w:val="28"/>
              </w:rPr>
              <w:t xml:space="preserve">òàìèð÷äûã áýëòãýæ, îëîí óëñ, </w:t>
            </w:r>
            <w:r w:rsidRPr="00BF3E97">
              <w:rPr>
                <w:rFonts w:ascii="AGBengaly Mon" w:hAnsi="AGBengaly Mon" w:cs="Arial"/>
                <w:sz w:val="28"/>
                <w:szCs w:val="28"/>
                <w:lang w:val="mn-MN"/>
              </w:rPr>
              <w:t xml:space="preserve">тив, </w:t>
            </w:r>
            <w:r w:rsidRPr="00BF3E97">
              <w:rPr>
                <w:rFonts w:ascii="AGBengaly Mon" w:hAnsi="AGBengaly Mon" w:cs="Arial"/>
                <w:sz w:val="28"/>
                <w:szCs w:val="28"/>
              </w:rPr>
              <w:t>äýëõèé</w:t>
            </w:r>
            <w:r w:rsidRPr="00BF3E97">
              <w:rPr>
                <w:rFonts w:ascii="AGBengaly Mon" w:hAnsi="AGBengaly Mon" w:cs="Arial"/>
                <w:sz w:val="28"/>
                <w:szCs w:val="28"/>
                <w:lang w:val="mn-MN"/>
              </w:rPr>
              <w:t xml:space="preserve">, </w:t>
            </w:r>
            <w:r w:rsidRPr="00BF3E97">
              <w:rPr>
                <w:rFonts w:ascii="AGBengaly Mon" w:hAnsi="AGBengaly Mon" w:cs="Arial"/>
                <w:sz w:val="28"/>
                <w:szCs w:val="28"/>
              </w:rPr>
              <w:t>Îëèìïèéí íààäàìä îðîëöóóë</w:t>
            </w:r>
            <w:r w:rsidRPr="00BF3E97">
              <w:rPr>
                <w:rFonts w:ascii="AGBengaly Mon" w:hAnsi="AGBengaly Mon" w:cs="Arial"/>
                <w:sz w:val="28"/>
                <w:szCs w:val="28"/>
                <w:lang w:val="mn-MN"/>
              </w:rPr>
              <w:t>на.</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rPr>
              <w:t>Áóóäëàãà ñïîðòûã äýëãýð¿¿ëýí õºãæ¿¿ëýõ ¿¿äíýýñ ñîíèðõîã÷, õè÷ýýëëýã÷äèéí äóíä ñóðãàëò,</w:t>
            </w:r>
            <w:r w:rsidRPr="00BF3E97">
              <w:rPr>
                <w:rFonts w:ascii="AGBengaly Mon" w:hAnsi="AGBengaly Mon" w:cs="Arial"/>
                <w:sz w:val="28"/>
                <w:szCs w:val="28"/>
                <w:lang w:val="mn-MN"/>
              </w:rPr>
              <w:t xml:space="preserve"> </w:t>
            </w:r>
            <w:r w:rsidRPr="00BF3E97">
              <w:rPr>
                <w:rFonts w:ascii="AGBengaly Mon" w:hAnsi="AGBengaly Mon" w:cs="Arial"/>
                <w:sz w:val="28"/>
                <w:szCs w:val="28"/>
              </w:rPr>
              <w:t xml:space="preserve">õ¿ì¿¿æëèéí àæëûã </w:t>
            </w:r>
            <w:r w:rsidRPr="00BF3E97">
              <w:rPr>
                <w:rFonts w:ascii="AGBengaly Mon" w:hAnsi="AGBengaly Mon" w:cs="Arial"/>
                <w:sz w:val="28"/>
                <w:szCs w:val="28"/>
                <w:lang w:val="mn-MN"/>
              </w:rPr>
              <w:t xml:space="preserve">тогтмол </w:t>
            </w:r>
            <w:r w:rsidRPr="00BF3E97">
              <w:rPr>
                <w:rFonts w:ascii="AGBengaly Mon" w:hAnsi="AGBengaly Mon" w:cs="Arial"/>
                <w:sz w:val="28"/>
                <w:szCs w:val="28"/>
              </w:rPr>
              <w:t>çîõèîí</w:t>
            </w:r>
            <w:r w:rsidRPr="00BF3E97">
              <w:rPr>
                <w:rFonts w:ascii="AGBengaly Mon" w:hAnsi="AGBengaly Mon" w:cs="Arial"/>
                <w:sz w:val="28"/>
                <w:szCs w:val="28"/>
                <w:lang w:val="mn-MN"/>
              </w:rPr>
              <w:t xml:space="preserve"> явуулж, </w:t>
            </w:r>
            <w:r w:rsidRPr="00BF3E97">
              <w:rPr>
                <w:rFonts w:ascii="AGBengaly Mon" w:hAnsi="AGBengaly Mon" w:cs="Arial"/>
                <w:sz w:val="28"/>
                <w:szCs w:val="28"/>
              </w:rPr>
              <w:t>õýâëýë ìýäýýëëèéí õýðýãñëýýð ñóðòàë÷èë</w:t>
            </w:r>
            <w:r w:rsidRPr="00BF3E97">
              <w:rPr>
                <w:rFonts w:ascii="AGBengaly Mon" w:hAnsi="AGBengaly Mon" w:cs="Arial"/>
                <w:sz w:val="28"/>
                <w:szCs w:val="28"/>
                <w:lang w:val="mn-MN"/>
              </w:rPr>
              <w:t>ж, олон нийтийн хүртээл болгоно.</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rPr>
              <w:t>ÎÓÁÑÕ, ÀÁÑÕ</w:t>
            </w:r>
            <w:r w:rsidRPr="00BF3E97">
              <w:rPr>
                <w:rFonts w:ascii="AGBengaly Mon" w:hAnsi="AGBengaly Mon" w:cs="Arial"/>
                <w:sz w:val="28"/>
                <w:szCs w:val="28"/>
                <w:lang w:val="mn-MN"/>
              </w:rPr>
              <w:t xml:space="preserve"> </w:t>
            </w:r>
            <w:r w:rsidRPr="00BF3E97">
              <w:rPr>
                <w:rFonts w:ascii="AGBengaly Mon" w:hAnsi="AGBengaly Mon" w:cs="Arial"/>
                <w:sz w:val="28"/>
                <w:szCs w:val="28"/>
              </w:rPr>
              <w:t xml:space="preserve">áîëîí áóñàä </w:t>
            </w:r>
            <w:r w:rsidRPr="00BF3E97">
              <w:rPr>
                <w:rFonts w:ascii="AGBengaly Mon" w:hAnsi="AGBengaly Mon" w:cs="Arial"/>
                <w:sz w:val="28"/>
                <w:szCs w:val="28"/>
                <w:lang w:val="mn-MN"/>
              </w:rPr>
              <w:t xml:space="preserve">олон улс, </w:t>
            </w:r>
            <w:r w:rsidRPr="00BF3E97">
              <w:rPr>
                <w:rFonts w:ascii="AGBengaly Mon" w:hAnsi="AGBengaly Mon" w:cs="Arial"/>
                <w:sz w:val="28"/>
                <w:szCs w:val="28"/>
              </w:rPr>
              <w:t>ãàäààäûí áàéãóóëëàãóóäòàé áóóäëàãà ñïîðòûã õºãæ¿¿ëýõ,</w:t>
            </w:r>
            <w:r w:rsidRPr="00BF3E97">
              <w:rPr>
                <w:rFonts w:ascii="AGBengaly Mon" w:hAnsi="AGBengaly Mon" w:cs="Arial"/>
                <w:sz w:val="28"/>
                <w:szCs w:val="28"/>
                <w:lang w:val="mn-MN"/>
              </w:rPr>
              <w:t xml:space="preserve"> </w:t>
            </w:r>
            <w:r w:rsidRPr="00BF3E97">
              <w:rPr>
                <w:rFonts w:ascii="AGBengaly Mon" w:hAnsi="AGBengaly Mon" w:cs="Arial"/>
                <w:sz w:val="28"/>
                <w:szCs w:val="28"/>
              </w:rPr>
              <w:t>ìàòåðèàëëàã áààçûã áýõæ¿¿ëýõ ÷èãëýëýýð õàìò</w:t>
            </w:r>
            <w:r w:rsidRPr="00BF3E97">
              <w:rPr>
                <w:rFonts w:ascii="AGBengaly Mon" w:hAnsi="AGBengaly Mon" w:cs="Arial"/>
                <w:sz w:val="28"/>
                <w:szCs w:val="28"/>
                <w:lang w:val="mn-MN"/>
              </w:rPr>
              <w:t>ы</w:t>
            </w:r>
            <w:r w:rsidRPr="00BF3E97">
              <w:rPr>
                <w:rFonts w:ascii="AGBengaly Mon" w:hAnsi="AGBengaly Mon" w:cs="Arial"/>
                <w:sz w:val="28"/>
                <w:szCs w:val="28"/>
              </w:rPr>
              <w:t xml:space="preserve">í </w:t>
            </w:r>
            <w:r w:rsidRPr="00BF3E97">
              <w:rPr>
                <w:rFonts w:ascii="AGBengaly Mon" w:hAnsi="AGBengaly Mon" w:cs="Arial"/>
                <w:sz w:val="28"/>
                <w:szCs w:val="28"/>
              </w:rPr>
              <w:lastRenderedPageBreak/>
              <w:t>àæèëëà</w:t>
            </w:r>
            <w:r w:rsidRPr="00BF3E97">
              <w:rPr>
                <w:rFonts w:ascii="AGBengaly Mon" w:hAnsi="AGBengaly Mon" w:cs="Arial"/>
                <w:sz w:val="28"/>
                <w:szCs w:val="28"/>
                <w:lang w:val="mn-MN"/>
              </w:rPr>
              <w:t>гаагаа  хөгжүүлэхэд гадаад бодлого чиглэгдэнэ.</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rPr>
              <w:t>ÌÁÑÕ-íû áèå äààñàí áàéäëûã áýõæ¿¿ëýõ</w:t>
            </w:r>
            <w:r w:rsidRPr="00BF3E97">
              <w:rPr>
                <w:rFonts w:ascii="AGBengaly Mon" w:hAnsi="AGBengaly Mon" w:cs="Arial"/>
                <w:sz w:val="28"/>
                <w:szCs w:val="28"/>
                <w:lang w:val="mn-MN"/>
              </w:rPr>
              <w:t xml:space="preserve"> </w:t>
            </w:r>
            <w:r w:rsidRPr="00BF3E97">
              <w:rPr>
                <w:rFonts w:ascii="AGBengaly Mon" w:hAnsi="AGBengaly Mon" w:cs="Arial"/>
                <w:sz w:val="28"/>
                <w:szCs w:val="28"/>
              </w:rPr>
              <w:t>çîðèëãîîð</w:t>
            </w:r>
            <w:r w:rsidRPr="00BF3E97">
              <w:rPr>
                <w:rFonts w:ascii="AGBengaly Mon" w:hAnsi="AGBengaly Mon" w:cs="Arial"/>
                <w:sz w:val="28"/>
                <w:szCs w:val="28"/>
                <w:lang w:val="mn-MN"/>
              </w:rPr>
              <w:t xml:space="preserve"> төр, засгийн болон төрийн бус </w:t>
            </w:r>
            <w:r w:rsidRPr="00BF3E97">
              <w:rPr>
                <w:rFonts w:ascii="AGBengaly Mon" w:hAnsi="AGBengaly Mon" w:cs="Arial"/>
                <w:sz w:val="28"/>
                <w:szCs w:val="28"/>
              </w:rPr>
              <w:t>áàéãóóëëàãà,</w:t>
            </w:r>
            <w:r w:rsidRPr="00BF3E97">
              <w:rPr>
                <w:rFonts w:ascii="AGBengaly Mon" w:hAnsi="AGBengaly Mon" w:cs="Arial"/>
                <w:sz w:val="28"/>
                <w:szCs w:val="28"/>
                <w:lang w:val="mn-MN"/>
              </w:rPr>
              <w:t xml:space="preserve"> </w:t>
            </w:r>
            <w:r w:rsidRPr="00BF3E97">
              <w:rPr>
                <w:rFonts w:ascii="AGBengaly Mon" w:hAnsi="AGBengaly Mon" w:cs="Arial"/>
                <w:sz w:val="28"/>
                <w:szCs w:val="28"/>
              </w:rPr>
              <w:t xml:space="preserve">àæ àõóéí íýãæ, </w:t>
            </w:r>
            <w:r w:rsidRPr="00BF3E97">
              <w:rPr>
                <w:rFonts w:ascii="AGBengaly Mon" w:hAnsi="AGBengaly Mon" w:cs="Arial"/>
                <w:sz w:val="28"/>
                <w:szCs w:val="28"/>
                <w:lang w:val="mn-MN"/>
              </w:rPr>
              <w:t xml:space="preserve">иргэд, гадаадын хандивлагч байгууллага, хувь иргэнтэй  </w:t>
            </w:r>
            <w:r w:rsidRPr="00BF3E97">
              <w:rPr>
                <w:rFonts w:ascii="AGBengaly Mon" w:hAnsi="AGBengaly Mon" w:cs="Arial"/>
                <w:sz w:val="28"/>
                <w:szCs w:val="28"/>
              </w:rPr>
              <w:t>ãýðýý õýëöýë õèéæ, õàìòðàí àæèëëà</w:t>
            </w:r>
            <w:r w:rsidRPr="00BF3E97">
              <w:rPr>
                <w:rFonts w:ascii="AGBengaly Mon" w:hAnsi="AGBengaly Mon" w:cs="Arial"/>
                <w:sz w:val="28"/>
                <w:szCs w:val="28"/>
                <w:lang w:val="mn-MN"/>
              </w:rPr>
              <w:t>на.</w:t>
            </w:r>
          </w:p>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Олимпийн тоглолтуудад амжилттай оролцохын тулд бэлтгэл дасгалжуулалт болон Олимпийн эрх авах тэмцээнүүдэд баг тамирчдынхаа бэлтгэлийг бүрэн ханган оролцуулах</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Хөдөө орон нутгийн клубүүдийн материаллаг баазыг бэхжүүлэхэд онцгой анхааран төр, засаг ба удирдах зөвлөлийн бүрэлдхүүнүүдээс дэмжлэг туслалцаа авч ажиллах</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Галт зэвсгийн тухай хуульд нэмэлт өөрчлөлт оруулах спорт- сургалтыг буюу ан агнуурын зориулалтаар үйлдвэрлэгдэж байгаа буу сумны ялгааг мэргэжлийн талаа таниулан хуулийн орчныг бүрдүүлэхэд чармайж ажиллах</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Буудлага спортын орчин нөхцлийг бэхжүүлэхийн зэрэгцээ, шинэ залуу тамирчдыг бэлтгэн гаргах, олон улсын болон тив , дэлхийн тэмцээнүүдэд тамирчдаа тогтмол оролцуулж ур чадварыг ахиулах</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Багш дасгалжуулагчдын мэдлэг боловсролыг дээшлүүлэх талаар сургалт семинарыг тогтмол </w:t>
            </w:r>
            <w:r w:rsidRPr="00BF3E97">
              <w:rPr>
                <w:rFonts w:ascii="AGBengaly Mon" w:hAnsi="AGBengaly Mon" w:cs="Arial"/>
                <w:sz w:val="28"/>
                <w:szCs w:val="28"/>
                <w:lang w:val="mn-MN"/>
              </w:rPr>
              <w:lastRenderedPageBreak/>
              <w:t>явуулж мэргэжилтэй боловсон хүчин , нөөцийг бэлтгэхийн төлөө шат дараалалтайгаар авч хэрэгжүүлэх</w:t>
            </w:r>
          </w:p>
          <w:p w:rsidR="004D023A" w:rsidRPr="00BF3E97" w:rsidRDefault="004D023A" w:rsidP="00BF3E97">
            <w:pPr>
              <w:spacing w:line="360" w:lineRule="auto"/>
              <w:rPr>
                <w:rFonts w:ascii="AGBengaly Mon" w:hAnsi="AGBengaly Mon" w:cs="Arial"/>
                <w:sz w:val="28"/>
                <w:szCs w:val="28"/>
                <w:lang w:val="mn-MN"/>
              </w:rPr>
            </w:pPr>
          </w:p>
        </w:tc>
      </w:tr>
      <w:tr w:rsidR="004D023A" w:rsidRPr="00BF3E97" w:rsidTr="004D023A">
        <w:tc>
          <w:tcPr>
            <w:tcW w:w="2136" w:type="dxa"/>
            <w:tcBorders>
              <w:top w:val="single" w:sz="4" w:space="0" w:color="000000"/>
              <w:left w:val="single" w:sz="4" w:space="0" w:color="000000"/>
              <w:bottom w:val="single" w:sz="4" w:space="0" w:color="000000"/>
              <w:right w:val="single" w:sz="4" w:space="0" w:color="000000"/>
            </w:tcBorders>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lastRenderedPageBreak/>
              <w:t>Буудлага спорт дэлхий дахинд</w:t>
            </w:r>
          </w:p>
        </w:tc>
        <w:tc>
          <w:tcPr>
            <w:tcW w:w="7646" w:type="dxa"/>
            <w:tcBorders>
              <w:top w:val="single" w:sz="4" w:space="0" w:color="000000"/>
              <w:left w:val="single" w:sz="4" w:space="0" w:color="000000"/>
              <w:bottom w:val="single" w:sz="4" w:space="0" w:color="000000"/>
              <w:right w:val="single" w:sz="4" w:space="0" w:color="000000"/>
            </w:tcBorders>
            <w:vAlign w:val="center"/>
          </w:tcPr>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1896 онд Буудлага спорт нь хүн төрөлхтөний түүхэнд 500 гаруй жилийн уламжлалтай бөгөөд хөгжлийнхөө явцад төрөл хэлбэр нь улам баяжиж боловсронгуй болон уралдаан тэмцээний тоо олширч, тамирчдын амжилт ахисаар байна.</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Грекийн Афин хотод явагдсан орчин үеийн Олимпийн анхны тоглолтонд буудлага спорт бүрэн эрхт гишүүн нь болон орсон байна.</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Пеьр де Кубертен өөрөө Францын гар бууны 7 удаагийн аварга байжээ. Анхны Олимпид 2 төрлийн буугаар 5 дасгалд 10 гаруй орны тамирчид өрсөлдөж байсан бол өнөөдөр 10 гаруй төрлийн буугаар 12 дасгалд 150 гаруй орны тамирчид хүч чадлаа сорьж байна. Зуны 23 дугаар Олимпиос эмэгтэй тамирчдыг буудлагын төрлөөр анх өрсөлдсөн байна.</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1907 он хүртэл Дэлхийн аварга шалгаруулах тэмцээнийг олон улсын тусгай шинжилгээний групп гэдэг байгууллага эрхлэн явуулж байв. 1907 оноос Олон улсын буудлага спортын эвсэл, 1921 оны 4 сард Олон улсын буудлага спортын холбоо нэртэйгээр өөрчлөгдөн байгуулагдаж </w:t>
            </w:r>
            <w:r w:rsidR="00BF3E97">
              <w:rPr>
                <w:rFonts w:ascii="AGBengaly Mon" w:hAnsi="AGBengaly Mon" w:cs="Arial"/>
                <w:sz w:val="28"/>
                <w:szCs w:val="28"/>
                <w:lang w:val="mn-MN"/>
              </w:rPr>
              <w:lastRenderedPageBreak/>
              <w:t>2021</w:t>
            </w:r>
            <w:r w:rsidRPr="00BF3E97">
              <w:rPr>
                <w:rFonts w:ascii="AGBengaly Mon" w:hAnsi="AGBengaly Mon" w:cs="Arial"/>
                <w:sz w:val="28"/>
                <w:szCs w:val="28"/>
                <w:lang w:val="mn-MN"/>
              </w:rPr>
              <w:t xml:space="preserve"> оны байдлаар 250 гаруй улсыг нэгтгээд байна. ОУБСХ-ны зорилго нь “Дэлхийд буудлага спортыг түгээн хөгжүүлэх, Дэлхийн аварга шалгаруулах тэмцээн, буудлагын бусад тэмцээнүүдийг зохион явуулах, спортын бусад байгууллагуудтай хамтран ажиллахад оршино”.</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ОУБСХ- ны удирдах байгууллага нь ерөнхий чуулган бөгөөд 2 жилд нэг удаа чуулж, ихэвчлэн дэлхийн ба бусад томоохон тэмцээнийг зохион явуулах газар орныг товлох, дүрэм зааврыг боловсруулах, удирдах бүрэлдхүүнийг сонгох зэрэг асуудлуудыг хэлэлцэнэ.</w:t>
            </w:r>
          </w:p>
          <w:p w:rsidR="002C5E96"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ОУБСХ ны төв Германы Мюнхен хотод байрладаг ба Холбооны удирдлага нь Ерөнхийлөгч, </w:t>
            </w:r>
            <w:r w:rsidR="008F2539">
              <w:rPr>
                <w:rFonts w:ascii="AGBengaly Mon" w:hAnsi="AGBengaly Mon" w:cs="Arial"/>
                <w:sz w:val="28"/>
                <w:szCs w:val="28"/>
                <w:lang w:val="mn-MN"/>
              </w:rPr>
              <w:t>13 тэргүүлэгч гишүүн, 12 салбар хороо, 5</w:t>
            </w:r>
            <w:r w:rsidRPr="00BF3E97">
              <w:rPr>
                <w:rFonts w:ascii="AGBengaly Mon" w:hAnsi="AGBengaly Mon" w:cs="Arial"/>
                <w:sz w:val="28"/>
                <w:szCs w:val="28"/>
                <w:lang w:val="mn-MN"/>
              </w:rPr>
              <w:t xml:space="preserve"> тивийн буудлага спортын холбоодыг хариуцсан төлөөлөгч зэргээс бүрдэнэ. </w:t>
            </w:r>
            <w:r w:rsidR="002C5E96">
              <w:rPr>
                <w:rFonts w:ascii="AGBengaly Mon" w:hAnsi="AGBengaly Mon" w:cs="Arial"/>
                <w:sz w:val="28"/>
                <w:szCs w:val="28"/>
                <w:lang w:val="mn-MN"/>
              </w:rPr>
              <w:t xml:space="preserve"> Монгол улсаас Н.Цогтсайхан 2012 оноос Азийн буудлагын холбооны допингийн зөвлөлд тасралтгүй  гишүүнээр сонгогдон ажиллаж байна. </w:t>
            </w:r>
          </w:p>
          <w:p w:rsidR="004D023A" w:rsidRPr="00BF3E97" w:rsidRDefault="002C5E96" w:rsidP="00880C09">
            <w:pPr>
              <w:spacing w:line="360" w:lineRule="auto"/>
              <w:rPr>
                <w:rFonts w:ascii="AGBengaly Mon" w:hAnsi="AGBengaly Mon" w:cs="Arial"/>
                <w:sz w:val="28"/>
                <w:szCs w:val="28"/>
                <w:lang w:val="mn-MN"/>
              </w:rPr>
            </w:pPr>
            <w:r>
              <w:rPr>
                <w:rFonts w:ascii="AGBengaly Mon" w:hAnsi="AGBengaly Mon" w:cs="Arial"/>
                <w:sz w:val="28"/>
                <w:szCs w:val="28"/>
                <w:lang w:val="mn-MN"/>
              </w:rPr>
              <w:t xml:space="preserve">2020 оны олон улсын буудлагын холбооны эмнэлэгийн зөвлөлд Н.Цогтсайхан сонгогдож, </w:t>
            </w:r>
            <w:r w:rsidR="00880C09">
              <w:rPr>
                <w:rFonts w:ascii="AGBengaly Mon" w:hAnsi="AGBengaly Mon" w:cs="Arial"/>
                <w:sz w:val="28"/>
                <w:szCs w:val="28"/>
                <w:lang w:val="mn-MN"/>
              </w:rPr>
              <w:t xml:space="preserve">, </w:t>
            </w:r>
            <w:r>
              <w:rPr>
                <w:rFonts w:ascii="AGBengaly Mon" w:hAnsi="AGBengaly Mon" w:cs="Arial"/>
                <w:sz w:val="28"/>
                <w:szCs w:val="28"/>
                <w:lang w:val="mn-MN"/>
              </w:rPr>
              <w:t xml:space="preserve">Удирдах зөвлөлийн гишүүн П.Тунгалаг Аюулгүй байдлын салбар зөвлөлд сонгогдож,  Д.Лхамсүрэн </w:t>
            </w:r>
            <w:r w:rsidR="00880C09">
              <w:rPr>
                <w:rFonts w:ascii="AGBengaly Mon" w:hAnsi="AGBengaly Mon" w:cs="Arial"/>
                <w:sz w:val="28"/>
                <w:szCs w:val="28"/>
                <w:lang w:val="mn-MN"/>
              </w:rPr>
              <w:t>“</w:t>
            </w:r>
            <w:r w:rsidR="00880C09">
              <w:rPr>
                <w:rFonts w:ascii="AGBengaly Mon" w:hAnsi="AGBengaly Mon" w:cs="Arial"/>
                <w:sz w:val="28"/>
                <w:szCs w:val="28"/>
                <w:lang w:val="mn-MN"/>
              </w:rPr>
              <w:t>Таргет Спринт</w:t>
            </w:r>
            <w:r w:rsidR="00880C09">
              <w:rPr>
                <w:rFonts w:ascii="AGBengaly Mon" w:hAnsi="AGBengaly Mon" w:cs="Arial"/>
                <w:sz w:val="28"/>
                <w:szCs w:val="28"/>
                <w:lang w:val="mn-MN"/>
              </w:rPr>
              <w:t>”-</w:t>
            </w:r>
            <w:r w:rsidR="00880C09">
              <w:rPr>
                <w:rFonts w:ascii="AGBengaly Mon" w:hAnsi="AGBengaly Mon" w:cs="Arial"/>
                <w:sz w:val="28"/>
                <w:szCs w:val="28"/>
                <w:lang w:val="mn-MN"/>
              </w:rPr>
              <w:t xml:space="preserve">ийн салбар зөвлөлийн гишүүнээр, </w:t>
            </w:r>
            <w:r>
              <w:rPr>
                <w:rFonts w:ascii="AGBengaly Mon" w:hAnsi="AGBengaly Mon" w:cs="Arial"/>
                <w:sz w:val="28"/>
                <w:szCs w:val="28"/>
                <w:lang w:val="mn-MN"/>
              </w:rPr>
              <w:t xml:space="preserve">сонгогдон ажиллаж байна.  </w:t>
            </w:r>
          </w:p>
        </w:tc>
      </w:tr>
      <w:tr w:rsidR="004D023A" w:rsidRPr="00BF3E97" w:rsidTr="004D023A">
        <w:tc>
          <w:tcPr>
            <w:tcW w:w="2136" w:type="dxa"/>
            <w:tcBorders>
              <w:top w:val="single" w:sz="4" w:space="0" w:color="000000"/>
              <w:left w:val="single" w:sz="4" w:space="0" w:color="000000"/>
              <w:bottom w:val="single" w:sz="4" w:space="0" w:color="000000"/>
              <w:right w:val="single" w:sz="4" w:space="0" w:color="000000"/>
            </w:tcBorders>
            <w:vAlign w:val="center"/>
          </w:tcPr>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lastRenderedPageBreak/>
              <w:t xml:space="preserve">Монгол оронд </w:t>
            </w:r>
            <w:r w:rsidRPr="00BF3E97">
              <w:rPr>
                <w:rFonts w:ascii="AGBengaly Mon" w:hAnsi="AGBengaly Mon" w:cs="Arial"/>
                <w:sz w:val="28"/>
                <w:szCs w:val="28"/>
                <w:lang w:val="mn-MN"/>
              </w:rPr>
              <w:lastRenderedPageBreak/>
              <w:t>хөгжсөн түүх</w:t>
            </w:r>
          </w:p>
        </w:tc>
        <w:tc>
          <w:tcPr>
            <w:tcW w:w="7646" w:type="dxa"/>
            <w:tcBorders>
              <w:top w:val="single" w:sz="4" w:space="0" w:color="000000"/>
              <w:left w:val="single" w:sz="4" w:space="0" w:color="000000"/>
              <w:bottom w:val="single" w:sz="4" w:space="0" w:color="000000"/>
              <w:right w:val="single" w:sz="4" w:space="0" w:color="000000"/>
            </w:tcBorders>
            <w:vAlign w:val="center"/>
          </w:tcPr>
          <w:p w:rsidR="004D023A" w:rsidRPr="00BF3E97" w:rsidRDefault="004D023A" w:rsidP="00BF3E97">
            <w:pPr>
              <w:spacing w:line="360" w:lineRule="auto"/>
              <w:rPr>
                <w:rFonts w:ascii="AGBengaly Mon" w:hAnsi="AGBengaly Mon" w:cs="Arial"/>
                <w:sz w:val="28"/>
                <w:szCs w:val="28"/>
                <w:lang w:val="mn-MN"/>
              </w:rPr>
            </w:pP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lastRenderedPageBreak/>
              <w:t>1910 оны үед Ховд хотоос Манжийн амбанг хөөн зайлуулсны баярыг тэмдэглэн Хатанбаатар Магсаржав, Манлай ван Дамдинсүрэн нар цэргүүдийнхээ дунд буудлагын тэмцээн зохиож, түрүүлсэн хүнийг мориор шагнаж байсан тухай ам дамжсан домог яриа байдаг. 1926 онд “Д.Сүхбатар мэргэн буудагч”, 1944 онд “Х.Чойбалсангийн мэргэн буудагч”, 1950 онд “Онц буудагч” тэмдгүүд болзлын хамт гарч ирсэнээр цэрэг дайчдын дунд тэмцээн уралдаан байнга зохиогдож түүнд олон хүн шалгаран шагнагдаж байв.</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Дэлхийн II  дайны дараа “социалист” гэгдэж байсан орнуудад эх орноо батлан хамгаалахад туслах  сайн дурын нийгэмлэгүүдэд байгуулагдаж эдгээр байгууллагуудын дунд явагддаг олон улсын тэмцээнд Монголын баг тамирчид 1955 онд анх удаа Бээжин хотод зохиогдсон тэмцээний урилга заавар биеийн тамирын хэрэг эрхлэх газарт ирсэн тул НАХЯ-нд шилжүүлснээр явуулах баг тамирчдыг бүрдүүлэхийн тулд Улаанхуарангийн хойд энгэрт Хилийн болон дотоодын цэрэг, НАХЯ, Нисэх хүчин, энгийн байгууллагуудын дунд буудлагын тэмцээнийг явуулж тэдгээрээс 27 хүмүүсийг сонгон армийн зэвсэглэлд байсан армийн винтов “наган” зэрэг буугаар оролцон анхны гараагаа эхэлсэн. Манай баг тамирчдад ЗХУ, Польш улсын дасгалжуулагч, </w:t>
            </w:r>
            <w:r w:rsidRPr="00BF3E97">
              <w:rPr>
                <w:rFonts w:ascii="AGBengaly Mon" w:hAnsi="AGBengaly Mon" w:cs="Arial"/>
                <w:sz w:val="28"/>
                <w:szCs w:val="28"/>
                <w:lang w:val="mn-MN"/>
              </w:rPr>
              <w:lastRenderedPageBreak/>
              <w:t>тамирчид чин сэтгэлээсээ туслан Хятадын спорт клуб спортын зориулалтаар үйлдвэрлэгдсэн буунуудыг хэрэглүүлсэн нь манай баг тамирчдад содон  шинэлэг мэдлэгийг олгосон байна. Энэ тэмцээнд Нисэхийн офицер Б.Оюун хэвтээ байдлаас 60 сум бууддаг дасгалд ангийн ТОЗ-8 буугаар 566 онон хуучин ЗХУ-ын зэргийн нэгдсэн ангиллын I зэргийн нормоос 6 оноо давуулж багаараа 51 оноо авч 7 байр эзэлсэн. 1958 оны 11-р сарын 5 нд Ардын цэрэгт туслах сайн дурын нийгэмлэгийн дэргэд ОХУ-ын буудлагын спортын мастер И.Н Шабановын туслалцаатайгаар одоогийн 1 дүгээр арван жилийн дунд сургуулийн подволд 25 метрийн зайд Халтархүү /дарга/, дасгалжуулагч Ш.Шадавцоодол, Г.Дэнсмаа нарын гурван орон тоотойгоор буудлагын спортын клуб анх байгуулагджээ. 1964 онд тус клуб нь нэг ээлжинд 5 хүн буудах битүү тир, орон тооны шигшээ багтай болж ОХУ-ын мэргэжилтэн В.Курилов урилгаар ирж ажиллажээ. 1967 онд Батлан хамгаалах хөдөлмөр нийгэмлэгийн урилгаар ОХУ-ын спортын мастер, гавьяат дасгалжуулагч Л.М.Вайнштейн багш ирж ажилласан нь манай тамирчдын амжилтыг  олон улсын түвшинд ойртуулсан юм. 1978-1980 онуудад Улсын төсөвт жил бүр хөрөнгө төсөвлөж зарцуулж</w:t>
            </w:r>
            <w:r w:rsidR="00436CBF" w:rsidRPr="00BF3E97">
              <w:rPr>
                <w:rFonts w:ascii="AGBengaly Mon" w:hAnsi="AGBengaly Mon" w:cs="Arial"/>
                <w:sz w:val="28"/>
                <w:szCs w:val="28"/>
                <w:lang w:val="mn-MN"/>
              </w:rPr>
              <w:t xml:space="preserve">, Барилгын цэргийн 073 дугаар анги барилга байгууламжийг </w:t>
            </w:r>
            <w:r w:rsidR="00436CBF" w:rsidRPr="00BF3E97">
              <w:rPr>
                <w:rFonts w:ascii="AGBengaly Mon" w:hAnsi="AGBengaly Mon" w:cs="Arial"/>
                <w:sz w:val="28"/>
                <w:szCs w:val="28"/>
                <w:lang w:val="mn-MN"/>
              </w:rPr>
              <w:lastRenderedPageBreak/>
              <w:t>барьж</w:t>
            </w:r>
            <w:r w:rsidRPr="00BF3E97">
              <w:rPr>
                <w:rFonts w:ascii="AGBengaly Mon" w:hAnsi="AGBengaly Mon" w:cs="Arial"/>
                <w:sz w:val="28"/>
                <w:szCs w:val="28"/>
                <w:lang w:val="mn-MN"/>
              </w:rPr>
              <w:t xml:space="preserve"> тэр үеийн Герман улсын “Спорт-Техник” нийгэмлэгийн тусламж</w:t>
            </w:r>
            <w:r w:rsidR="00436CBF" w:rsidRPr="00BF3E97">
              <w:rPr>
                <w:rFonts w:ascii="AGBengaly Mon" w:hAnsi="AGBengaly Mon" w:cs="Arial"/>
                <w:sz w:val="28"/>
                <w:szCs w:val="28"/>
                <w:lang w:val="mn-MN"/>
              </w:rPr>
              <w:t xml:space="preserve">аар </w:t>
            </w:r>
            <w:r w:rsidRPr="00BF3E97">
              <w:rPr>
                <w:rFonts w:ascii="AGBengaly Mon" w:hAnsi="AGBengaly Mon" w:cs="Arial"/>
                <w:sz w:val="28"/>
                <w:szCs w:val="28"/>
                <w:lang w:val="mn-MN"/>
              </w:rPr>
              <w:t>цахилгаан, буудлагын тоног, төхөөрөмж мөн дотор тавилгыг</w:t>
            </w:r>
            <w:r w:rsidR="00436CBF" w:rsidRPr="00BF3E97">
              <w:rPr>
                <w:rFonts w:ascii="AGBengaly Mon" w:hAnsi="AGBengaly Mon" w:cs="Arial"/>
                <w:sz w:val="28"/>
                <w:szCs w:val="28"/>
                <w:lang w:val="mn-MN"/>
              </w:rPr>
              <w:t xml:space="preserve"> бэлэглэж</w:t>
            </w:r>
            <w:r w:rsidRPr="00BF3E97">
              <w:rPr>
                <w:rFonts w:ascii="AGBengaly Mon" w:hAnsi="AGBengaly Mon" w:cs="Arial"/>
                <w:sz w:val="28"/>
                <w:szCs w:val="28"/>
                <w:lang w:val="mn-MN"/>
              </w:rPr>
              <w:t xml:space="preserve"> буудлага спортыг иж бүрэн цогцолбор төв байгуулагдаж ашиглалтанд орсно</w:t>
            </w:r>
            <w:r w:rsidR="00436CBF" w:rsidRPr="00BF3E97">
              <w:rPr>
                <w:rFonts w:ascii="AGBengaly Mon" w:hAnsi="AGBengaly Mon" w:cs="Arial"/>
                <w:sz w:val="28"/>
                <w:szCs w:val="28"/>
                <w:lang w:val="mn-MN"/>
              </w:rPr>
              <w:t xml:space="preserve">ор материаллаг баазтай болсон. </w:t>
            </w:r>
            <w:r w:rsidRPr="00BF3E97">
              <w:rPr>
                <w:rFonts w:ascii="AGBengaly Mon" w:hAnsi="AGBengaly Mon" w:cs="Arial"/>
                <w:sz w:val="28"/>
                <w:szCs w:val="28"/>
                <w:lang w:val="mn-MN"/>
              </w:rPr>
              <w:t>Манай баг</w:t>
            </w:r>
            <w:r w:rsidR="008F2539">
              <w:rPr>
                <w:rFonts w:ascii="AGBengaly Mon" w:hAnsi="AGBengaly Mon" w:cs="Arial"/>
                <w:sz w:val="28"/>
                <w:szCs w:val="28"/>
                <w:lang w:val="mn-MN"/>
              </w:rPr>
              <w:t xml:space="preserve"> тамирчид 1986 оноос эхлэн 44-52</w:t>
            </w:r>
            <w:r w:rsidRPr="00BF3E97">
              <w:rPr>
                <w:rFonts w:ascii="AGBengaly Mon" w:hAnsi="AGBengaly Mon" w:cs="Arial"/>
                <w:sz w:val="28"/>
                <w:szCs w:val="28"/>
                <w:lang w:val="mn-MN"/>
              </w:rPr>
              <w:t xml:space="preserve"> дахь Дэлхийн аварга шалгаруулах тэмцэ</w:t>
            </w:r>
            <w:r w:rsidR="008F2539">
              <w:rPr>
                <w:rFonts w:ascii="AGBengaly Mon" w:hAnsi="AGBengaly Mon" w:cs="Arial"/>
                <w:sz w:val="28"/>
                <w:szCs w:val="28"/>
                <w:lang w:val="mn-MN"/>
              </w:rPr>
              <w:t>эн, 1964-2016 онуудад болсон 18-32</w:t>
            </w:r>
            <w:r w:rsidRPr="00BF3E97">
              <w:rPr>
                <w:rFonts w:ascii="AGBengaly Mon" w:hAnsi="AGBengaly Mon" w:cs="Arial"/>
                <w:sz w:val="28"/>
                <w:szCs w:val="28"/>
                <w:lang w:val="mn-MN"/>
              </w:rPr>
              <w:t xml:space="preserve"> дахь удаагийн Олимпийн тоглолт, Ази тивийн 1974-</w:t>
            </w:r>
            <w:r w:rsidR="008F2539">
              <w:rPr>
                <w:rFonts w:ascii="AGBengaly Mon" w:hAnsi="AGBengaly Mon" w:cs="Arial"/>
                <w:sz w:val="28"/>
                <w:szCs w:val="28"/>
                <w:lang w:val="mn-MN"/>
              </w:rPr>
              <w:t>2018 он хүртэл 12 удаагийн тоглолтууд, 1987-2020 онуудад зохиогдсон 10</w:t>
            </w:r>
            <w:r w:rsidRPr="00BF3E97">
              <w:rPr>
                <w:rFonts w:ascii="AGBengaly Mon" w:hAnsi="AGBengaly Mon" w:cs="Arial"/>
                <w:sz w:val="28"/>
                <w:szCs w:val="28"/>
                <w:lang w:val="mn-MN"/>
              </w:rPr>
              <w:t xml:space="preserve"> удаагийн Тиви</w:t>
            </w:r>
            <w:r w:rsidR="008F2539">
              <w:rPr>
                <w:rFonts w:ascii="AGBengaly Mon" w:hAnsi="AGBengaly Mon" w:cs="Arial"/>
                <w:sz w:val="28"/>
                <w:szCs w:val="28"/>
                <w:lang w:val="mn-MN"/>
              </w:rPr>
              <w:t>йн аварга шалгаруулах тэмцээн, 5</w:t>
            </w:r>
            <w:r w:rsidRPr="00BF3E97">
              <w:rPr>
                <w:rFonts w:ascii="AGBengaly Mon" w:hAnsi="AGBengaly Mon" w:cs="Arial"/>
                <w:sz w:val="28"/>
                <w:szCs w:val="28"/>
                <w:lang w:val="mn-MN"/>
              </w:rPr>
              <w:t>0 уда</w:t>
            </w:r>
            <w:r w:rsidR="008F2539">
              <w:rPr>
                <w:rFonts w:ascii="AGBengaly Mon" w:hAnsi="AGBengaly Mon" w:cs="Arial"/>
                <w:sz w:val="28"/>
                <w:szCs w:val="28"/>
                <w:lang w:val="mn-MN"/>
              </w:rPr>
              <w:t>агийн Дэлхийн цомын тэмцээнүүд, Өсвөрийн Олимпийн наадам, Мастеруудын дэлхийн аварга шалгаруулах тэмцээн, Залуучуудын дэлхийн аварга шалгаруулах тэмцээн, Оюутны дэлхийн аварга шалгаруулах тэмцээн, Оюутны Универсиад, Армийн дэлхийн аварга шалгаруулах тэмцээнүүдэд</w:t>
            </w:r>
            <w:r w:rsidRPr="00BF3E97">
              <w:rPr>
                <w:rFonts w:ascii="AGBengaly Mon" w:hAnsi="AGBengaly Mon" w:cs="Arial"/>
                <w:sz w:val="28"/>
                <w:szCs w:val="28"/>
                <w:lang w:val="mn-MN"/>
              </w:rPr>
              <w:t xml:space="preserve"> эх орныхоо нэрийг Дэлхийд дуурсган мандуулж байна. Одоо буудлага спорт эгнээндээ олон арван мянган тамирчдыг багтаасан үе үеийн буудлага спортыг хөгжүүлж байгаа ахмад, залуу үеийн буудагчид тив дэлхий Олимпийн тавцанд Монгол улсын нэрийн өмнөөс амжилтаараа өрсөлдөн, өөрийн оронд буудлага спортыг түлхүү хөгжүүлж Монгол улсын топ 4 төрлийн спортуудын эгнээнд бичигдэж Дэлхийд данстай тамирчдыг эгнээсээ </w:t>
            </w:r>
            <w:r w:rsidRPr="00BF3E97">
              <w:rPr>
                <w:rFonts w:ascii="AGBengaly Mon" w:hAnsi="AGBengaly Mon" w:cs="Arial"/>
                <w:sz w:val="28"/>
                <w:szCs w:val="28"/>
                <w:lang w:val="mn-MN"/>
              </w:rPr>
              <w:lastRenderedPageBreak/>
              <w:t xml:space="preserve">төрүүлэн гаргаж чадсан спорт болтлоо хөгжсөөөр нийгмийн шинэчлэлт, өөрчлөлттэй уялдан эдийн засгийн боломж зах зээлийн үе дэх спортын байгууллагуудтай нэгэн адил хөгжсөөр байна. </w:t>
            </w:r>
          </w:p>
          <w:p w:rsidR="004D023A" w:rsidRPr="00BF3E97" w:rsidRDefault="004D023A" w:rsidP="00BF3E97">
            <w:pPr>
              <w:spacing w:line="360" w:lineRule="auto"/>
              <w:rPr>
                <w:rFonts w:ascii="AGBengaly Mon" w:hAnsi="AGBengaly Mon" w:cs="Arial"/>
                <w:sz w:val="28"/>
                <w:szCs w:val="28"/>
                <w:lang w:val="mn-MN"/>
              </w:rPr>
            </w:pPr>
            <w:r w:rsidRPr="00BF3E97">
              <w:rPr>
                <w:rFonts w:ascii="AGBengaly Mon" w:hAnsi="AGBengaly Mon" w:cs="Arial"/>
                <w:sz w:val="28"/>
                <w:szCs w:val="28"/>
                <w:lang w:val="mn-MN"/>
              </w:rPr>
              <w:t xml:space="preserve">Буудлага спорт нь1992оны Барселоны зуны 25 олимпийн их наадам, 2008 оны Бээжингийн 29 их наадмын хүрэл, мөнгө медальтай, </w:t>
            </w:r>
          </w:p>
          <w:p w:rsidR="004D023A" w:rsidRPr="00BF3E97" w:rsidRDefault="004D023A" w:rsidP="002C5E96">
            <w:pPr>
              <w:spacing w:line="360" w:lineRule="auto"/>
              <w:rPr>
                <w:rFonts w:ascii="AGBengaly Mon" w:hAnsi="AGBengaly Mon" w:cs="Arial"/>
                <w:sz w:val="28"/>
                <w:szCs w:val="28"/>
                <w:lang w:val="mn-MN"/>
              </w:rPr>
            </w:pPr>
            <w:r w:rsidRPr="00BF3E97">
              <w:rPr>
                <w:rFonts w:ascii="AGBengaly Mon" w:hAnsi="AGBengaly Mon" w:cs="Arial"/>
                <w:sz w:val="28"/>
                <w:szCs w:val="28"/>
                <w:lang w:val="mn-MN"/>
              </w:rPr>
              <w:t>1992оны Барселоны 47 дах удаагийн Дэлхийн аварга шалгаруулах тэмцээний багийн хүрэл,  хувийн амжилтаар Дэлхийн аварга алтан, хүрэл медальтан төрүүлсэн, 2010 оны Залуучуудын Дэлхий аварга тамирчинг төрүүлсэн,</w:t>
            </w:r>
            <w:r w:rsidR="008F2539">
              <w:rPr>
                <w:rFonts w:ascii="AGBengaly Mon" w:hAnsi="AGBengaly Mon" w:cs="Arial"/>
                <w:sz w:val="28"/>
                <w:szCs w:val="28"/>
                <w:lang w:val="mn-MN"/>
              </w:rPr>
              <w:t xml:space="preserve"> 2014 оны дэлхийн дэлхийн аварга шалгаруулах тэмцээний багийн мөнгөн медальтай, Залуучуудын дэлхийн аварга шалгаруулах тэмцээн</w:t>
            </w:r>
            <w:r w:rsidR="002C5E96">
              <w:rPr>
                <w:rFonts w:ascii="AGBengaly Mon" w:hAnsi="AGBengaly Mon" w:cs="Arial"/>
                <w:sz w:val="28"/>
                <w:szCs w:val="28"/>
                <w:lang w:val="mn-MN"/>
              </w:rPr>
              <w:t xml:space="preserve">ий багийн алт, хүрэл медальтай, 1974 оноос хойш Азийн наадам, Азийн аварга шалгаруулах тэмцээний медальт тамирчид олон олноор төрөн гарсаар байна. </w:t>
            </w:r>
          </w:p>
        </w:tc>
      </w:tr>
    </w:tbl>
    <w:p w:rsidR="000B5D76" w:rsidRPr="00BF3E97" w:rsidRDefault="000B5D76" w:rsidP="00BF3E97">
      <w:pPr>
        <w:spacing w:line="360" w:lineRule="auto"/>
        <w:rPr>
          <w:rFonts w:ascii="AGBengaly Mon" w:hAnsi="AGBengaly Mon"/>
        </w:rPr>
      </w:pPr>
    </w:p>
    <w:tbl>
      <w:tblPr>
        <w:tblW w:w="978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6"/>
        <w:gridCol w:w="7646"/>
      </w:tblGrid>
      <w:tr w:rsidR="004D023A" w:rsidRPr="00BF3E97" w:rsidTr="00964687">
        <w:trPr>
          <w:trHeight w:val="2960"/>
        </w:trPr>
        <w:tc>
          <w:tcPr>
            <w:tcW w:w="2136" w:type="dxa"/>
            <w:vAlign w:val="center"/>
          </w:tcPr>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Буудлага спортын  холбооны үе үеийн удирдлагууд</w:t>
            </w:r>
          </w:p>
        </w:tc>
        <w:tc>
          <w:tcPr>
            <w:tcW w:w="7646" w:type="dxa"/>
            <w:vAlign w:val="center"/>
          </w:tcPr>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 xml:space="preserve">Ерөнхийлөгчөөр </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1963-1980 онд  АЦТСДН-ийн орлогч дарга хошууч генерал Х.Дамдинхүү</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1980-1987 онд  Улаанбаатар хотын АДХГ захиргааны дарга С.Мөнхжаргал</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1987-1997 онд  УБХТН-ийн Төв зөвлөлийн дарга С.Сайнцог</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1997-2004 онд  УИХ –ын гишүүн  Б.Дэлгэрмаа</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2004-2008 онд УБТЗ-ын  дарга В.Отгондэмбэрэл</w:t>
            </w:r>
          </w:p>
          <w:p w:rsidR="004D023A" w:rsidRDefault="004D023A" w:rsidP="00BF3E97">
            <w:pPr>
              <w:spacing w:line="360" w:lineRule="auto"/>
              <w:rPr>
                <w:rFonts w:ascii="AGBengaly Mon" w:hAnsi="AGBengaly Mon" w:cs="Arial"/>
                <w:lang w:val="mn-MN"/>
              </w:rPr>
            </w:pPr>
            <w:r w:rsidRPr="00BF3E97">
              <w:rPr>
                <w:rFonts w:ascii="AGBengaly Mon" w:hAnsi="AGBengaly Mon" w:cs="Arial"/>
                <w:lang w:val="mn-MN"/>
              </w:rPr>
              <w:t>2008 оны  11 сараас   УИХ-ын гишүүн Э.Мөнх-Очир</w:t>
            </w:r>
          </w:p>
          <w:p w:rsidR="002C5E96" w:rsidRDefault="002C5E96" w:rsidP="00BF3E97">
            <w:pPr>
              <w:spacing w:line="360" w:lineRule="auto"/>
              <w:rPr>
                <w:rFonts w:ascii="AGBengaly Mon" w:hAnsi="AGBengaly Mon" w:cs="Arial"/>
                <w:lang w:val="mn-MN"/>
              </w:rPr>
            </w:pPr>
            <w:r>
              <w:rPr>
                <w:rFonts w:ascii="AGBengaly Mon" w:hAnsi="AGBengaly Mon" w:cs="Arial"/>
                <w:lang w:val="mn-MN"/>
              </w:rPr>
              <w:t>2017 оны 11 сараас УИХ-ын гишшү Н.Энхболд</w:t>
            </w:r>
          </w:p>
          <w:p w:rsidR="002C5E96" w:rsidRPr="00BF3E97" w:rsidRDefault="002C5E96" w:rsidP="00BF3E97">
            <w:pPr>
              <w:spacing w:line="360" w:lineRule="auto"/>
              <w:rPr>
                <w:rFonts w:ascii="AGBengaly Mon" w:hAnsi="AGBengaly Mon" w:cs="Arial"/>
                <w:lang w:val="mn-MN"/>
              </w:rPr>
            </w:pPr>
            <w:r>
              <w:rPr>
                <w:rFonts w:ascii="AGBengaly Mon" w:hAnsi="AGBengaly Mon" w:cs="Arial"/>
                <w:lang w:val="mn-MN"/>
              </w:rPr>
              <w:lastRenderedPageBreak/>
              <w:t>2020 оны 07 сараас Э.Мөнх-Очир</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Ерөнхий нарийн бичгийн дарга</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1990-2008 онд М.Жанцанхорлоо</w:t>
            </w:r>
          </w:p>
          <w:p w:rsidR="004D023A" w:rsidRDefault="004D023A" w:rsidP="00BF3E97">
            <w:pPr>
              <w:spacing w:line="360" w:lineRule="auto"/>
              <w:rPr>
                <w:rFonts w:ascii="AGBengaly Mon" w:hAnsi="AGBengaly Mon" w:cs="Arial"/>
                <w:lang w:val="mn-MN"/>
              </w:rPr>
            </w:pPr>
            <w:r w:rsidRPr="00BF3E97">
              <w:rPr>
                <w:rFonts w:ascii="AGBengaly Mon" w:hAnsi="AGBengaly Mon" w:cs="Arial"/>
                <w:lang w:val="mn-MN"/>
              </w:rPr>
              <w:t xml:space="preserve">2009 оноос  Б.Нямсүрэн </w:t>
            </w:r>
          </w:p>
          <w:p w:rsidR="002C5E96" w:rsidRDefault="002C5E96" w:rsidP="00BF3E97">
            <w:pPr>
              <w:spacing w:line="360" w:lineRule="auto"/>
              <w:rPr>
                <w:rFonts w:ascii="AGBengaly Mon" w:hAnsi="AGBengaly Mon" w:cs="Arial"/>
                <w:lang w:val="mn-MN"/>
              </w:rPr>
            </w:pPr>
            <w:r>
              <w:rPr>
                <w:rFonts w:ascii="AGBengaly Mon" w:hAnsi="AGBengaly Mon" w:cs="Arial"/>
                <w:lang w:val="mn-MN"/>
              </w:rPr>
              <w:t xml:space="preserve">2014 оноос О.Энхсайхан </w:t>
            </w:r>
          </w:p>
          <w:p w:rsidR="002C5E96" w:rsidRPr="00BF3E97" w:rsidRDefault="002C5E96" w:rsidP="00BF3E97">
            <w:pPr>
              <w:spacing w:line="360" w:lineRule="auto"/>
              <w:rPr>
                <w:rFonts w:ascii="AGBengaly Mon" w:hAnsi="AGBengaly Mon" w:cs="Arial"/>
                <w:lang w:val="mn-MN"/>
              </w:rPr>
            </w:pPr>
            <w:r>
              <w:rPr>
                <w:rFonts w:ascii="AGBengaly Mon" w:hAnsi="AGBengaly Mon" w:cs="Arial"/>
                <w:lang w:val="mn-MN"/>
              </w:rPr>
              <w:t xml:space="preserve">2017 оны 11 сараас Д.Лхамсүрэн </w:t>
            </w:r>
          </w:p>
        </w:tc>
      </w:tr>
      <w:tr w:rsidR="004D023A" w:rsidRPr="00BF3E97" w:rsidTr="004D023A">
        <w:trPr>
          <w:trHeight w:val="2960"/>
        </w:trPr>
        <w:tc>
          <w:tcPr>
            <w:tcW w:w="2136" w:type="dxa"/>
            <w:tcBorders>
              <w:top w:val="single" w:sz="4" w:space="0" w:color="000000"/>
              <w:left w:val="single" w:sz="4" w:space="0" w:color="000000"/>
              <w:bottom w:val="single" w:sz="4" w:space="0" w:color="000000"/>
              <w:right w:val="single" w:sz="4" w:space="0" w:color="000000"/>
            </w:tcBorders>
            <w:vAlign w:val="center"/>
          </w:tcPr>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lastRenderedPageBreak/>
              <w:t>Буудлага спортоос төрсөн алдартангууд</w:t>
            </w:r>
          </w:p>
        </w:tc>
        <w:tc>
          <w:tcPr>
            <w:tcW w:w="7646" w:type="dxa"/>
            <w:tcBorders>
              <w:top w:val="single" w:sz="4" w:space="0" w:color="000000"/>
              <w:left w:val="single" w:sz="4" w:space="0" w:color="000000"/>
              <w:bottom w:val="single" w:sz="4" w:space="0" w:color="000000"/>
              <w:right w:val="single" w:sz="4" w:space="0" w:color="000000"/>
            </w:tcBorders>
            <w:vAlign w:val="center"/>
          </w:tcPr>
          <w:p w:rsidR="004D023A" w:rsidRPr="00BF3E97" w:rsidRDefault="004D023A" w:rsidP="00BF3E97">
            <w:pPr>
              <w:spacing w:line="360" w:lineRule="auto"/>
              <w:rPr>
                <w:rFonts w:ascii="AGBengaly Mon" w:hAnsi="AGBengaly Mon" w:cs="Arial"/>
                <w:lang w:val="mn-MN"/>
              </w:rPr>
            </w:pP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 xml:space="preserve">1972  онд Монгол улсын гавьяат тамирчин  М. Жанцанхорлоо   </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 xml:space="preserve">1992 онд   МУГТ Барселоны хүрэл медальт Д.Мөнхбаяр </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 xml:space="preserve">1992 онд  Монгол улсын гавьяат дасгалжуулагч Ц.Өлзийбаяр </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2008 онд  МУ-ын Хөдөлмөрийн баатар, гавьяат тамирчин О.Гүндэгмаа</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2008 онд  МУ-ын гавьяат дасгалжуулагч Л.Ундралбат</w:t>
            </w:r>
          </w:p>
          <w:p w:rsidR="004D023A" w:rsidRPr="00BF3E97" w:rsidRDefault="004D023A" w:rsidP="00BF3E97">
            <w:pPr>
              <w:spacing w:line="360" w:lineRule="auto"/>
              <w:rPr>
                <w:rFonts w:ascii="AGBengaly Mon" w:hAnsi="AGBengaly Mon" w:cs="Arial"/>
                <w:lang w:val="mn-MN"/>
              </w:rPr>
            </w:pPr>
            <w:r w:rsidRPr="00BF3E97">
              <w:rPr>
                <w:rFonts w:ascii="AGBengaly Mon" w:hAnsi="AGBengaly Mon" w:cs="Arial"/>
                <w:lang w:val="mn-MN"/>
              </w:rPr>
              <w:t>2008 онд  МУ-ын гавьяат дасгалжуулагч Т.Мягмаржав</w:t>
            </w:r>
          </w:p>
          <w:p w:rsidR="004D023A" w:rsidRPr="00BF3E97" w:rsidRDefault="004D023A" w:rsidP="00BF3E97">
            <w:pPr>
              <w:spacing w:line="360" w:lineRule="auto"/>
              <w:rPr>
                <w:rFonts w:ascii="AGBengaly Mon" w:hAnsi="AGBengaly Mon" w:cs="Arial"/>
                <w:lang w:val="mn-MN"/>
              </w:rPr>
            </w:pPr>
          </w:p>
        </w:tc>
      </w:tr>
      <w:tr w:rsidR="00880C09" w:rsidRPr="00BF3E97" w:rsidTr="004D023A">
        <w:trPr>
          <w:trHeight w:val="2960"/>
        </w:trPr>
        <w:tc>
          <w:tcPr>
            <w:tcW w:w="2136" w:type="dxa"/>
            <w:tcBorders>
              <w:top w:val="single" w:sz="4" w:space="0" w:color="000000"/>
              <w:left w:val="single" w:sz="4" w:space="0" w:color="000000"/>
              <w:bottom w:val="single" w:sz="4" w:space="0" w:color="000000"/>
              <w:right w:val="single" w:sz="4" w:space="0" w:color="000000"/>
            </w:tcBorders>
            <w:vAlign w:val="center"/>
          </w:tcPr>
          <w:p w:rsidR="00880C09" w:rsidRPr="00BF3E97" w:rsidRDefault="00880C09" w:rsidP="00BF3E97">
            <w:pPr>
              <w:spacing w:line="360" w:lineRule="auto"/>
              <w:rPr>
                <w:rFonts w:ascii="AGBengaly Mon" w:hAnsi="AGBengaly Mon" w:cs="Arial"/>
                <w:lang w:val="mn-MN"/>
              </w:rPr>
            </w:pPr>
            <w:r>
              <w:rPr>
                <w:rFonts w:ascii="AGBengaly Mon" w:hAnsi="AGBengaly Mon" w:cs="Arial"/>
                <w:lang w:val="mn-MN"/>
              </w:rPr>
              <w:t xml:space="preserve">Олон улсын шүүгчид </w:t>
            </w:r>
          </w:p>
        </w:tc>
        <w:tc>
          <w:tcPr>
            <w:tcW w:w="7646" w:type="dxa"/>
            <w:tcBorders>
              <w:top w:val="single" w:sz="4" w:space="0" w:color="000000"/>
              <w:left w:val="single" w:sz="4" w:space="0" w:color="000000"/>
              <w:bottom w:val="single" w:sz="4" w:space="0" w:color="000000"/>
              <w:right w:val="single" w:sz="4" w:space="0" w:color="000000"/>
            </w:tcBorders>
            <w:vAlign w:val="center"/>
          </w:tcPr>
          <w:p w:rsidR="00880C09" w:rsidRDefault="00880C09" w:rsidP="00BF3E97">
            <w:pPr>
              <w:spacing w:line="360" w:lineRule="auto"/>
              <w:rPr>
                <w:rFonts w:ascii="AGBengaly Mon" w:hAnsi="AGBengaly Mon" w:cs="Arial"/>
                <w:lang w:val="mn-MN"/>
              </w:rPr>
            </w:pPr>
            <w:r>
              <w:rPr>
                <w:rFonts w:ascii="AGBengaly Mon" w:hAnsi="AGBengaly Mon" w:cs="Arial"/>
                <w:lang w:val="mn-MN"/>
              </w:rPr>
              <w:t xml:space="preserve">2000 он М.Жанцанхорлоо ОУ-ын “А” зэрэглэлийн шүүгч </w:t>
            </w:r>
          </w:p>
          <w:p w:rsidR="00880C09" w:rsidRDefault="00880C09" w:rsidP="00BF3E97">
            <w:pPr>
              <w:spacing w:line="360" w:lineRule="auto"/>
              <w:rPr>
                <w:rFonts w:ascii="AGBengaly Mon" w:hAnsi="AGBengaly Mon" w:cs="Arial"/>
                <w:lang w:val="mn-MN"/>
              </w:rPr>
            </w:pPr>
            <w:r>
              <w:rPr>
                <w:rFonts w:ascii="AGBengaly Mon" w:hAnsi="AGBengaly Mon" w:cs="Arial"/>
                <w:lang w:val="mn-MN"/>
              </w:rPr>
              <w:t xml:space="preserve">2014 он </w:t>
            </w:r>
            <w:r>
              <w:rPr>
                <w:rFonts w:ascii="AGBengaly Mon" w:hAnsi="AGBengaly Mon" w:cs="Arial"/>
                <w:lang w:val="mn-MN"/>
              </w:rPr>
              <w:t>Д.Лхамсүрэн</w:t>
            </w:r>
            <w:r>
              <w:rPr>
                <w:rFonts w:ascii="AGBengaly Mon" w:hAnsi="AGBengaly Mon" w:cs="Arial"/>
                <w:lang w:val="mn-MN"/>
              </w:rPr>
              <w:t xml:space="preserve"> ОУ-ын “Б” зэрэглэлийн шүүгч</w:t>
            </w:r>
          </w:p>
          <w:p w:rsidR="00880C09" w:rsidRDefault="00880C09" w:rsidP="00BF3E97">
            <w:pPr>
              <w:spacing w:line="360" w:lineRule="auto"/>
              <w:rPr>
                <w:rFonts w:ascii="AGBengaly Mon" w:hAnsi="AGBengaly Mon" w:cs="Arial"/>
                <w:lang w:val="mn-MN"/>
              </w:rPr>
            </w:pPr>
            <w:r>
              <w:rPr>
                <w:rFonts w:ascii="AGBengaly Mon" w:hAnsi="AGBengaly Mon" w:cs="Arial"/>
                <w:lang w:val="mn-MN"/>
              </w:rPr>
              <w:t xml:space="preserve">2014 он Т.Энхтуяа </w:t>
            </w:r>
            <w:r>
              <w:rPr>
                <w:rFonts w:ascii="AGBengaly Mon" w:hAnsi="AGBengaly Mon" w:cs="Arial"/>
                <w:lang w:val="mn-MN"/>
              </w:rPr>
              <w:t>ОУ-ын “</w:t>
            </w:r>
            <w:r>
              <w:rPr>
                <w:rFonts w:ascii="AGBengaly Mon" w:hAnsi="AGBengaly Mon" w:cs="Arial"/>
                <w:lang w:val="mn-MN"/>
              </w:rPr>
              <w:t>Б</w:t>
            </w:r>
            <w:r>
              <w:rPr>
                <w:rFonts w:ascii="AGBengaly Mon" w:hAnsi="AGBengaly Mon" w:cs="Arial"/>
                <w:lang w:val="mn-MN"/>
              </w:rPr>
              <w:t>”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2014 он </w:t>
            </w:r>
            <w:r>
              <w:rPr>
                <w:rFonts w:ascii="AGBengaly Mon" w:hAnsi="AGBengaly Mon" w:cs="Arial"/>
                <w:lang w:val="mn-MN"/>
              </w:rPr>
              <w:t>Л.Уранзаяа</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sidRPr="00880C09">
              <w:rPr>
                <w:rFonts w:ascii="AGBengaly Mon" w:hAnsi="AGBengaly Mon" w:cs="Arial"/>
                <w:lang w:val="mn-MN"/>
              </w:rPr>
              <w:t xml:space="preserve">2014 он </w:t>
            </w:r>
            <w:r>
              <w:rPr>
                <w:rFonts w:ascii="AGBengaly Mon" w:hAnsi="AGBengaly Mon" w:cs="Arial"/>
                <w:lang w:val="mn-MN"/>
              </w:rPr>
              <w:t>Г.Тэгш-Үйлс</w:t>
            </w:r>
            <w:r w:rsidRPr="00880C09">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2016 он Л.Ундралбат</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Д.Баттөр </w:t>
            </w:r>
            <w:r>
              <w:rPr>
                <w:rFonts w:ascii="AGBengaly Mon" w:hAnsi="AGBengaly Mon" w:cs="Arial"/>
                <w:lang w:val="mn-MN"/>
              </w:rPr>
              <w:t>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З.Батхуяг</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Д.Сонинбилэг</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Д.Энхтогтвор</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Р.Энхтуяа</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Д.Энхзул</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Г.Хоролсүрэн</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Ө.Өлзийням</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Б.Нямсүрэн</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lastRenderedPageBreak/>
              <w:t xml:space="preserve">2019 он </w:t>
            </w:r>
            <w:r>
              <w:rPr>
                <w:rFonts w:ascii="AGBengaly Mon" w:hAnsi="AGBengaly Mon" w:cs="Arial"/>
                <w:lang w:val="mn-MN"/>
              </w:rPr>
              <w:t>Б.Оролжав</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 xml:space="preserve">Б.Сугар </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 xml:space="preserve">Т.Гантуул </w:t>
            </w:r>
            <w:r>
              <w:rPr>
                <w:rFonts w:ascii="AGBengaly Mon" w:hAnsi="AGBengaly Mon" w:cs="Arial"/>
                <w:lang w:val="mn-MN"/>
              </w:rPr>
              <w:t>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Д.Батдорж</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Я.Нацагдорж</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О.Янжинлхам</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Т.Баяржаргал</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 xml:space="preserve">С.Баяр </w:t>
            </w:r>
            <w:r>
              <w:rPr>
                <w:rFonts w:ascii="AGBengaly Mon" w:hAnsi="AGBengaly Mon" w:cs="Arial"/>
                <w:lang w:val="mn-MN"/>
              </w:rPr>
              <w:t xml:space="preserve"> ОУ-ын “Б” зэрэглэлийн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Д.Дашдаваа</w:t>
            </w:r>
            <w:r>
              <w:rPr>
                <w:rFonts w:ascii="AGBengaly Mon" w:hAnsi="AGBengaly Mon" w:cs="Arial"/>
                <w:lang w:val="mn-MN"/>
              </w:rPr>
              <w:t xml:space="preserve"> ОУ-ын “Б” зэрэглэлийн шүүгч</w:t>
            </w:r>
            <w:r>
              <w:rPr>
                <w:rFonts w:ascii="AGBengaly Mon" w:hAnsi="AGBengaly Mon" w:cs="Arial"/>
                <w:lang w:val="mn-MN"/>
              </w:rPr>
              <w:t>, Таваг буудлагын олон улсын шүүгч</w:t>
            </w:r>
          </w:p>
          <w:p w:rsidR="00880C09" w:rsidRDefault="00880C09" w:rsidP="00880C09">
            <w:pPr>
              <w:spacing w:line="360" w:lineRule="auto"/>
              <w:rPr>
                <w:rFonts w:ascii="AGBengaly Mon" w:hAnsi="AGBengaly Mon" w:cs="Arial"/>
                <w:lang w:val="mn-MN"/>
              </w:rPr>
            </w:pPr>
            <w:r>
              <w:rPr>
                <w:rFonts w:ascii="AGBengaly Mon" w:hAnsi="AGBengaly Mon" w:cs="Arial"/>
                <w:lang w:val="mn-MN"/>
              </w:rPr>
              <w:t xml:space="preserve">2019 он </w:t>
            </w:r>
            <w:r>
              <w:rPr>
                <w:rFonts w:ascii="AGBengaly Mon" w:hAnsi="AGBengaly Mon" w:cs="Arial"/>
                <w:lang w:val="mn-MN"/>
              </w:rPr>
              <w:t>Д.Оюун</w:t>
            </w:r>
            <w:r>
              <w:rPr>
                <w:rFonts w:ascii="AGBengaly Mon" w:hAnsi="AGBengaly Mon" w:cs="Arial"/>
                <w:lang w:val="mn-MN"/>
              </w:rPr>
              <w:t xml:space="preserve"> ОУ-ын “Б” зэрэглэлийн шүүгч, Таваг буудлагын олон улсын шүүгч</w:t>
            </w:r>
          </w:p>
          <w:p w:rsidR="00880C09" w:rsidRDefault="00A7486B" w:rsidP="00880C09">
            <w:pPr>
              <w:spacing w:line="360" w:lineRule="auto"/>
              <w:rPr>
                <w:rFonts w:ascii="AGBengaly Mon" w:hAnsi="AGBengaly Mon" w:cs="Arial"/>
                <w:lang w:val="mn-MN"/>
              </w:rPr>
            </w:pPr>
            <w:r>
              <w:rPr>
                <w:rFonts w:ascii="AGBengaly Mon" w:hAnsi="AGBengaly Mon" w:cs="Arial"/>
                <w:lang w:val="mn-MN"/>
              </w:rPr>
              <w:t xml:space="preserve">2019 он Д.Энхтогтвор </w:t>
            </w:r>
            <w:r w:rsidR="00880C09">
              <w:rPr>
                <w:rFonts w:ascii="AGBengaly Mon" w:hAnsi="AGBengaly Mon" w:cs="Arial"/>
                <w:lang w:val="mn-MN"/>
              </w:rPr>
              <w:t>Таваг буудлагын олон улсын шүүгч</w:t>
            </w:r>
          </w:p>
          <w:p w:rsidR="00880C09" w:rsidRDefault="00A7486B" w:rsidP="00880C09">
            <w:pPr>
              <w:spacing w:line="360" w:lineRule="auto"/>
              <w:rPr>
                <w:rFonts w:ascii="AGBengaly Mon" w:hAnsi="AGBengaly Mon" w:cs="Arial"/>
                <w:lang w:val="mn-MN"/>
              </w:rPr>
            </w:pPr>
            <w:r>
              <w:rPr>
                <w:rFonts w:ascii="AGBengaly Mon" w:hAnsi="AGBengaly Mon" w:cs="Arial"/>
                <w:lang w:val="mn-MN"/>
              </w:rPr>
              <w:t xml:space="preserve">2019 он Я.Заяа Таваг буулагын олон улсын шүүгч </w:t>
            </w:r>
          </w:p>
          <w:p w:rsidR="00A7486B" w:rsidRDefault="00A7486B" w:rsidP="00880C09">
            <w:pPr>
              <w:spacing w:line="360" w:lineRule="auto"/>
              <w:rPr>
                <w:rFonts w:ascii="AGBengaly Mon" w:hAnsi="AGBengaly Mon" w:cs="Arial"/>
                <w:lang w:val="mn-MN"/>
              </w:rPr>
            </w:pPr>
            <w:r>
              <w:rPr>
                <w:rFonts w:ascii="AGBengaly Mon" w:hAnsi="AGBengaly Mon" w:cs="Arial"/>
                <w:lang w:val="mn-MN"/>
              </w:rPr>
              <w:t xml:space="preserve">2019 он Г.Ган-эрдэнэ </w:t>
            </w:r>
            <w:r>
              <w:rPr>
                <w:rFonts w:ascii="AGBengaly Mon" w:hAnsi="AGBengaly Mon" w:cs="Arial"/>
                <w:lang w:val="mn-MN"/>
              </w:rPr>
              <w:t>Таваг буудлагын олон улсын шүүгч</w:t>
            </w:r>
            <w:bookmarkStart w:id="0" w:name="_GoBack"/>
            <w:bookmarkEnd w:id="0"/>
          </w:p>
          <w:p w:rsidR="00880C09" w:rsidRDefault="00A7486B" w:rsidP="00880C09">
            <w:pPr>
              <w:spacing w:line="360" w:lineRule="auto"/>
              <w:rPr>
                <w:rFonts w:ascii="AGBengaly Mon" w:hAnsi="AGBengaly Mon" w:cs="Arial"/>
                <w:lang w:val="mn-MN"/>
              </w:rPr>
            </w:pPr>
            <w:r>
              <w:rPr>
                <w:rFonts w:ascii="AGBengaly Mon" w:hAnsi="AGBengaly Mon" w:cs="Arial"/>
                <w:lang w:val="mn-MN"/>
              </w:rPr>
              <w:t xml:space="preserve">2019 он Б.Ган-Эрдэнэ Таваг буудлагын олон улсын шүүгч </w:t>
            </w:r>
          </w:p>
          <w:p w:rsidR="00A7486B" w:rsidRDefault="00A7486B" w:rsidP="00880C09">
            <w:pPr>
              <w:spacing w:line="360" w:lineRule="auto"/>
              <w:rPr>
                <w:rFonts w:ascii="AGBengaly Mon" w:hAnsi="AGBengaly Mon" w:cs="Arial"/>
                <w:lang w:val="mn-MN"/>
              </w:rPr>
            </w:pPr>
            <w:r>
              <w:rPr>
                <w:rFonts w:ascii="AGBengaly Mon" w:hAnsi="AGBengaly Mon" w:cs="Arial"/>
                <w:lang w:val="mn-MN"/>
              </w:rPr>
              <w:t xml:space="preserve">2019 он Б.Батжаргал Таваг буудлагын олон улсын шүүгч </w:t>
            </w:r>
          </w:p>
          <w:p w:rsidR="00A7486B" w:rsidRPr="00BF3E97" w:rsidRDefault="00A7486B" w:rsidP="00880C09">
            <w:pPr>
              <w:spacing w:line="360" w:lineRule="auto"/>
              <w:rPr>
                <w:rFonts w:ascii="AGBengaly Mon" w:hAnsi="AGBengaly Mon" w:cs="Arial"/>
                <w:lang w:val="mn-MN"/>
              </w:rPr>
            </w:pPr>
            <w:r>
              <w:rPr>
                <w:rFonts w:ascii="AGBengaly Mon" w:hAnsi="AGBengaly Mon" w:cs="Arial"/>
                <w:lang w:val="mn-MN"/>
              </w:rPr>
              <w:t xml:space="preserve">2019 он З.Намдуун Таваг буудлагын олон улсын шүүгч </w:t>
            </w:r>
          </w:p>
        </w:tc>
      </w:tr>
    </w:tbl>
    <w:p w:rsidR="004D023A" w:rsidRPr="00BF3E97" w:rsidRDefault="004D023A" w:rsidP="00BF3E97">
      <w:pPr>
        <w:spacing w:line="360" w:lineRule="auto"/>
        <w:rPr>
          <w:rFonts w:ascii="AGBengaly Mon" w:hAnsi="AGBengaly Mon"/>
        </w:rPr>
      </w:pPr>
    </w:p>
    <w:sectPr w:rsidR="004D023A" w:rsidRPr="00BF3E97" w:rsidSect="000B5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GBengaly Mon">
    <w:panose1 w:val="00000000000000000000"/>
    <w:charset w:val="00"/>
    <w:family w:val="auto"/>
    <w:pitch w:val="variable"/>
    <w:sig w:usb0="80000203" w:usb1="0000000A"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23A"/>
    <w:rsid w:val="000B5D76"/>
    <w:rsid w:val="002C5E96"/>
    <w:rsid w:val="00436CBF"/>
    <w:rsid w:val="004D023A"/>
    <w:rsid w:val="007F6F17"/>
    <w:rsid w:val="00880C09"/>
    <w:rsid w:val="008F2539"/>
    <w:rsid w:val="00A7486B"/>
    <w:rsid w:val="00BF3E97"/>
    <w:rsid w:val="00EC3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4E504C-2950-4AB2-A22E-9AC76039A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023A"/>
    <w:pPr>
      <w:spacing w:after="0" w:line="240" w:lineRule="auto"/>
    </w:pPr>
    <w:rPr>
      <w:rFonts w:ascii="Times New Roman" w:eastAsia="SimSun" w:hAnsi="Times New Roman" w:cs="Times New Roman"/>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2128</Words>
  <Characters>12132</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2021-03-02T03:31:00Z</dcterms:created>
  <dcterms:modified xsi:type="dcterms:W3CDTF">2021-03-02T03:31:00Z</dcterms:modified>
</cp:coreProperties>
</file>